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6BAD6" w14:textId="78B8220B" w:rsidR="003C0EFB" w:rsidRPr="000C29DA" w:rsidRDefault="000C29DA" w:rsidP="003C0EFB">
      <w:pPr>
        <w:jc w:val="right"/>
        <w:rPr>
          <w:rFonts w:ascii="Book Antiqua" w:eastAsia="Book Antiqua" w:hAnsi="Book Antiqua"/>
          <w:b/>
          <w:sz w:val="24"/>
          <w:szCs w:val="24"/>
          <w:lang w:val="es-MX"/>
        </w:rPr>
      </w:pPr>
      <w:r>
        <w:rPr>
          <w:rFonts w:ascii="Book Antiqua" w:eastAsia="Book Antiqua" w:hAnsi="Book Antiqua"/>
          <w:b/>
          <w:sz w:val="24"/>
          <w:szCs w:val="24"/>
          <w:lang w:val="es-MX"/>
        </w:rPr>
        <w:t>Estambul</w:t>
      </w:r>
      <w:r w:rsidR="003C0EFB" w:rsidRPr="000C29DA">
        <w:rPr>
          <w:rFonts w:ascii="Book Antiqua" w:eastAsia="Book Antiqua" w:hAnsi="Book Antiqua"/>
          <w:b/>
          <w:sz w:val="24"/>
          <w:szCs w:val="24"/>
          <w:lang w:val="es-MX"/>
        </w:rPr>
        <w:t xml:space="preserve">, 17 </w:t>
      </w:r>
      <w:r>
        <w:rPr>
          <w:rFonts w:ascii="Book Antiqua" w:eastAsia="Book Antiqua" w:hAnsi="Book Antiqua"/>
          <w:b/>
          <w:sz w:val="24"/>
          <w:szCs w:val="24"/>
          <w:lang w:val="es-MX"/>
        </w:rPr>
        <w:t xml:space="preserve">de </w:t>
      </w:r>
      <w:r w:rsidR="003C0EFB" w:rsidRPr="000C29DA">
        <w:rPr>
          <w:rFonts w:ascii="Book Antiqua" w:eastAsia="Book Antiqua" w:hAnsi="Book Antiqua"/>
          <w:b/>
          <w:sz w:val="24"/>
          <w:szCs w:val="24"/>
          <w:lang w:val="es-MX"/>
        </w:rPr>
        <w:t>Jun</w:t>
      </w:r>
      <w:r>
        <w:rPr>
          <w:rFonts w:ascii="Book Antiqua" w:eastAsia="Book Antiqua" w:hAnsi="Book Antiqua"/>
          <w:b/>
          <w:sz w:val="24"/>
          <w:szCs w:val="24"/>
          <w:lang w:val="es-MX"/>
        </w:rPr>
        <w:t>io</w:t>
      </w:r>
      <w:r w:rsidR="003C0EFB" w:rsidRPr="000C29DA">
        <w:rPr>
          <w:rFonts w:ascii="Book Antiqua" w:eastAsia="Book Antiqua" w:hAnsi="Book Antiqua"/>
          <w:b/>
          <w:sz w:val="24"/>
          <w:szCs w:val="24"/>
          <w:lang w:val="es-MX"/>
        </w:rPr>
        <w:t xml:space="preserve"> 2025</w:t>
      </w:r>
    </w:p>
    <w:p w14:paraId="3D4A9B8E" w14:textId="77777777" w:rsidR="003C0EFB" w:rsidRPr="000C29DA" w:rsidRDefault="003C0EFB" w:rsidP="003C0EFB">
      <w:pPr>
        <w:spacing w:line="276" w:lineRule="auto"/>
        <w:rPr>
          <w:rFonts w:ascii="Book Antiqua" w:eastAsia="Book Antiqua" w:hAnsi="Book Antiqua"/>
          <w:b/>
          <w:sz w:val="28"/>
          <w:szCs w:val="24"/>
          <w:lang w:val="es-MX"/>
        </w:rPr>
      </w:pPr>
      <w:bookmarkStart w:id="0" w:name="_heading=h.gjdgxs" w:colFirst="0" w:colLast="0"/>
      <w:bookmarkEnd w:id="0"/>
    </w:p>
    <w:p w14:paraId="5D3B7BFF" w14:textId="3932EF9B" w:rsidR="003C0EFB" w:rsidRPr="003C0EFB" w:rsidRDefault="253E8138" w:rsidP="271FEBB2">
      <w:pPr>
        <w:pStyle w:val="NormalWeb"/>
        <w:spacing w:before="0" w:beforeAutospacing="0" w:after="180" w:afterAutospacing="0" w:line="276" w:lineRule="auto"/>
        <w:jc w:val="center"/>
        <w:rPr>
          <w:rFonts w:ascii="Book Antiqua" w:eastAsia="Book Antiqua" w:hAnsi="Book Antiqua" w:cs="Times New Roman"/>
          <w:b/>
          <w:bCs/>
          <w:sz w:val="28"/>
          <w:szCs w:val="28"/>
          <w:lang w:val="es-ES"/>
        </w:rPr>
      </w:pPr>
      <w:r w:rsidRPr="63071B9A">
        <w:rPr>
          <w:rFonts w:ascii="Book Antiqua" w:eastAsia="Book Antiqua" w:hAnsi="Book Antiqua" w:cs="Times New Roman"/>
          <w:b/>
          <w:bCs/>
          <w:sz w:val="28"/>
          <w:szCs w:val="28"/>
          <w:lang w:val="es-ES"/>
        </w:rPr>
        <w:t>Turkish Airlines es la mejor aerolínea de Europa por décima vez</w:t>
      </w:r>
    </w:p>
    <w:p w14:paraId="650E051D" w14:textId="2F16835D" w:rsidR="00D00FD0" w:rsidRDefault="3B3D5EEB" w:rsidP="63071B9A">
      <w:pPr>
        <w:jc w:val="both"/>
        <w:rPr>
          <w:rFonts w:ascii="Book Antiqua" w:hAnsi="Book Antiqua"/>
          <w:color w:val="000000" w:themeColor="text1"/>
          <w:sz w:val="24"/>
          <w:szCs w:val="24"/>
          <w:lang w:val="es-ES"/>
        </w:rPr>
      </w:pPr>
      <w:r w:rsidRPr="63071B9A">
        <w:rPr>
          <w:rFonts w:ascii="Book Antiqua" w:hAnsi="Book Antiqua"/>
          <w:color w:val="000000" w:themeColor="text1"/>
          <w:sz w:val="24"/>
          <w:szCs w:val="24"/>
          <w:lang w:val="es-ES"/>
        </w:rPr>
        <w:t xml:space="preserve">Turkish Airlines, la aerolínea que vuela a más países que ninguna otra, ha reafirmado una vez más su liderazgo en la industria de la aviación, obteniendo por décima vez el prestigioso premio a la </w:t>
      </w:r>
      <w:r w:rsidRPr="63071B9A">
        <w:rPr>
          <w:rFonts w:ascii="Book Antiqua" w:hAnsi="Book Antiqua"/>
          <w:b/>
          <w:bCs/>
          <w:color w:val="000000" w:themeColor="text1"/>
          <w:sz w:val="24"/>
          <w:szCs w:val="24"/>
          <w:lang w:val="es-ES"/>
        </w:rPr>
        <w:t>Mejor Aerolínea de Europa</w:t>
      </w:r>
      <w:r w:rsidRPr="63071B9A">
        <w:rPr>
          <w:rFonts w:ascii="Book Antiqua" w:hAnsi="Book Antiqua"/>
          <w:color w:val="000000" w:themeColor="text1"/>
          <w:sz w:val="24"/>
          <w:szCs w:val="24"/>
          <w:lang w:val="es-ES"/>
        </w:rPr>
        <w:t xml:space="preserve"> en la edición 2025 de los </w:t>
      </w:r>
      <w:proofErr w:type="spellStart"/>
      <w:r w:rsidRPr="63071B9A">
        <w:rPr>
          <w:rFonts w:ascii="Book Antiqua" w:hAnsi="Book Antiqua"/>
          <w:color w:val="000000" w:themeColor="text1"/>
          <w:sz w:val="24"/>
          <w:szCs w:val="24"/>
          <w:lang w:val="es-ES"/>
        </w:rPr>
        <w:t>Skytrax</w:t>
      </w:r>
      <w:proofErr w:type="spellEnd"/>
      <w:r w:rsidRPr="63071B9A">
        <w:rPr>
          <w:rFonts w:ascii="Book Antiqua" w:hAnsi="Book Antiqua"/>
          <w:color w:val="000000" w:themeColor="text1"/>
          <w:sz w:val="24"/>
          <w:szCs w:val="24"/>
          <w:lang w:val="es-ES"/>
        </w:rPr>
        <w:t xml:space="preserve"> World </w:t>
      </w:r>
      <w:proofErr w:type="spellStart"/>
      <w:r w:rsidRPr="63071B9A">
        <w:rPr>
          <w:rFonts w:ascii="Book Antiqua" w:hAnsi="Book Antiqua"/>
          <w:color w:val="000000" w:themeColor="text1"/>
          <w:sz w:val="24"/>
          <w:szCs w:val="24"/>
          <w:lang w:val="es-ES"/>
        </w:rPr>
        <w:t>Airline</w:t>
      </w:r>
      <w:proofErr w:type="spellEnd"/>
      <w:r w:rsidRPr="63071B9A">
        <w:rPr>
          <w:rFonts w:ascii="Book Antiqua" w:hAnsi="Book Antiqua"/>
          <w:color w:val="000000" w:themeColor="text1"/>
          <w:sz w:val="24"/>
          <w:szCs w:val="24"/>
          <w:lang w:val="es-ES"/>
        </w:rPr>
        <w:t xml:space="preserve"> Awards. La ceremonia, que se considera como los Oscar de la industria de la aviación, se celebró el 17 de junio en el histórico Museo del Aire y del Espacio de París.</w:t>
      </w:r>
    </w:p>
    <w:p w14:paraId="6771778C" w14:textId="1E3F82A2" w:rsidR="00D00FD0" w:rsidRDefault="00D00FD0" w:rsidP="63071B9A">
      <w:pPr>
        <w:ind w:firstLine="720"/>
        <w:jc w:val="both"/>
        <w:rPr>
          <w:rFonts w:ascii="Book Antiqua" w:hAnsi="Book Antiqua"/>
          <w:color w:val="000000" w:themeColor="text1"/>
          <w:sz w:val="24"/>
          <w:szCs w:val="24"/>
          <w:lang w:val="es-ES"/>
        </w:rPr>
      </w:pPr>
    </w:p>
    <w:p w14:paraId="7F73E532" w14:textId="145C4B33" w:rsidR="00D00FD0" w:rsidRDefault="3B3D5EEB" w:rsidP="63071B9A">
      <w:pPr>
        <w:jc w:val="both"/>
      </w:pPr>
      <w:r w:rsidRPr="63071B9A">
        <w:rPr>
          <w:rFonts w:ascii="Book Antiqua" w:hAnsi="Book Antiqua"/>
          <w:color w:val="000000" w:themeColor="text1"/>
          <w:sz w:val="24"/>
          <w:szCs w:val="24"/>
          <w:lang w:val="es-ES"/>
        </w:rPr>
        <w:t xml:space="preserve">Elegida también </w:t>
      </w:r>
      <w:r w:rsidRPr="63071B9A">
        <w:rPr>
          <w:rFonts w:ascii="Book Antiqua" w:hAnsi="Book Antiqua"/>
          <w:b/>
          <w:bCs/>
          <w:color w:val="000000" w:themeColor="text1"/>
          <w:sz w:val="24"/>
          <w:szCs w:val="24"/>
          <w:lang w:val="es-ES"/>
        </w:rPr>
        <w:t>Mejor Aerolínea del Sur de Europ</w:t>
      </w:r>
      <w:r w:rsidRPr="63071B9A">
        <w:rPr>
          <w:rFonts w:ascii="Book Antiqua" w:hAnsi="Book Antiqua"/>
          <w:color w:val="000000" w:themeColor="text1"/>
          <w:sz w:val="24"/>
          <w:szCs w:val="24"/>
          <w:lang w:val="es-ES"/>
        </w:rPr>
        <w:t xml:space="preserve">a, la compañía </w:t>
      </w:r>
      <w:r w:rsidR="000C29DA">
        <w:rPr>
          <w:rFonts w:ascii="Book Antiqua" w:hAnsi="Book Antiqua"/>
          <w:color w:val="000000" w:themeColor="text1"/>
          <w:sz w:val="24"/>
          <w:szCs w:val="24"/>
          <w:lang w:val="es-ES"/>
        </w:rPr>
        <w:t xml:space="preserve">bandera </w:t>
      </w:r>
      <w:r w:rsidRPr="63071B9A">
        <w:rPr>
          <w:rFonts w:ascii="Book Antiqua" w:hAnsi="Book Antiqua"/>
          <w:color w:val="000000" w:themeColor="text1"/>
          <w:sz w:val="24"/>
          <w:szCs w:val="24"/>
          <w:lang w:val="es-ES"/>
        </w:rPr>
        <w:t xml:space="preserve">nacional de Turquía fue reconocida con otros prestigiosos galardones. Turkish Airlines recibió los premios al </w:t>
      </w:r>
      <w:r w:rsidRPr="63071B9A">
        <w:rPr>
          <w:rFonts w:ascii="Book Antiqua" w:hAnsi="Book Antiqua"/>
          <w:b/>
          <w:bCs/>
          <w:color w:val="000000" w:themeColor="text1"/>
          <w:sz w:val="24"/>
          <w:szCs w:val="24"/>
          <w:lang w:val="es-ES"/>
        </w:rPr>
        <w:t xml:space="preserve">"Mejor Servicio de </w:t>
      </w:r>
      <w:r w:rsidR="000C29DA">
        <w:rPr>
          <w:rFonts w:ascii="Book Antiqua" w:hAnsi="Book Antiqua"/>
          <w:b/>
          <w:bCs/>
          <w:color w:val="000000" w:themeColor="text1"/>
          <w:sz w:val="24"/>
          <w:szCs w:val="24"/>
          <w:lang w:val="es-ES"/>
        </w:rPr>
        <w:t>Catering</w:t>
      </w:r>
      <w:r w:rsidRPr="63071B9A">
        <w:rPr>
          <w:rFonts w:ascii="Book Antiqua" w:hAnsi="Book Antiqua"/>
          <w:b/>
          <w:bCs/>
          <w:color w:val="000000" w:themeColor="text1"/>
          <w:sz w:val="24"/>
          <w:szCs w:val="24"/>
          <w:lang w:val="es-ES"/>
        </w:rPr>
        <w:t xml:space="preserve"> a Bordo en Clase Business del Mundo"</w:t>
      </w:r>
      <w:r w:rsidRPr="63071B9A">
        <w:rPr>
          <w:rFonts w:ascii="Book Antiqua" w:hAnsi="Book Antiqua"/>
          <w:color w:val="000000" w:themeColor="text1"/>
          <w:sz w:val="24"/>
          <w:szCs w:val="24"/>
          <w:lang w:val="es-ES"/>
        </w:rPr>
        <w:t xml:space="preserve">, a la </w:t>
      </w:r>
      <w:r w:rsidRPr="63071B9A">
        <w:rPr>
          <w:rFonts w:ascii="Book Antiqua" w:hAnsi="Book Antiqua"/>
          <w:b/>
          <w:bCs/>
          <w:color w:val="000000" w:themeColor="text1"/>
          <w:sz w:val="24"/>
          <w:szCs w:val="24"/>
          <w:lang w:val="es-ES"/>
        </w:rPr>
        <w:t>"Mejor Clase Business de Europa"</w:t>
      </w:r>
      <w:r w:rsidRPr="63071B9A">
        <w:rPr>
          <w:rFonts w:ascii="Book Antiqua" w:hAnsi="Book Antiqua"/>
          <w:color w:val="000000" w:themeColor="text1"/>
          <w:sz w:val="24"/>
          <w:szCs w:val="24"/>
          <w:lang w:val="es-ES"/>
        </w:rPr>
        <w:t xml:space="preserve">, a la </w:t>
      </w:r>
      <w:r w:rsidRPr="63071B9A">
        <w:rPr>
          <w:rFonts w:ascii="Book Antiqua" w:hAnsi="Book Antiqua"/>
          <w:b/>
          <w:bCs/>
          <w:color w:val="000000" w:themeColor="text1"/>
          <w:sz w:val="24"/>
          <w:szCs w:val="24"/>
          <w:lang w:val="es-ES"/>
        </w:rPr>
        <w:t>"Mejor Clase Business del Sur de Europa"</w:t>
      </w:r>
      <w:r w:rsidRPr="63071B9A">
        <w:rPr>
          <w:rFonts w:ascii="Book Antiqua" w:hAnsi="Book Antiqua"/>
          <w:color w:val="000000" w:themeColor="text1"/>
          <w:sz w:val="24"/>
          <w:szCs w:val="24"/>
          <w:lang w:val="es-ES"/>
        </w:rPr>
        <w:t xml:space="preserve">, lo que refleja su servicio superior en las cabinas premium. La aerolínea también obtuvo los títulos de </w:t>
      </w:r>
      <w:r w:rsidR="4432FF00" w:rsidRPr="63071B9A">
        <w:rPr>
          <w:rFonts w:ascii="Book Antiqua" w:hAnsi="Book Antiqua"/>
          <w:b/>
          <w:bCs/>
          <w:color w:val="000000" w:themeColor="text1"/>
          <w:sz w:val="24"/>
          <w:szCs w:val="24"/>
          <w:lang w:val="es-ES"/>
        </w:rPr>
        <w:t>“</w:t>
      </w:r>
      <w:r w:rsidRPr="63071B9A">
        <w:rPr>
          <w:rFonts w:ascii="Book Antiqua" w:hAnsi="Book Antiqua"/>
          <w:b/>
          <w:bCs/>
          <w:color w:val="000000" w:themeColor="text1"/>
          <w:sz w:val="24"/>
          <w:szCs w:val="24"/>
          <w:lang w:val="es-ES"/>
        </w:rPr>
        <w:t>Mejor Clase Turista de Europ</w:t>
      </w:r>
      <w:r w:rsidR="58B8E9F5" w:rsidRPr="63071B9A">
        <w:rPr>
          <w:rFonts w:ascii="Book Antiqua" w:hAnsi="Book Antiqua"/>
          <w:b/>
          <w:bCs/>
          <w:color w:val="000000" w:themeColor="text1"/>
          <w:sz w:val="24"/>
          <w:szCs w:val="24"/>
          <w:lang w:val="es-ES"/>
        </w:rPr>
        <w:t>a”</w:t>
      </w:r>
      <w:r w:rsidRPr="63071B9A">
        <w:rPr>
          <w:rFonts w:ascii="Book Antiqua" w:hAnsi="Book Antiqua"/>
          <w:color w:val="000000" w:themeColor="text1"/>
          <w:sz w:val="24"/>
          <w:szCs w:val="24"/>
          <w:lang w:val="es-ES"/>
        </w:rPr>
        <w:t xml:space="preserve"> y </w:t>
      </w:r>
      <w:r w:rsidR="592CA3C4" w:rsidRPr="63071B9A">
        <w:rPr>
          <w:rFonts w:ascii="Book Antiqua" w:hAnsi="Book Antiqua"/>
          <w:b/>
          <w:bCs/>
          <w:color w:val="000000" w:themeColor="text1"/>
          <w:sz w:val="24"/>
          <w:szCs w:val="24"/>
          <w:lang w:val="es-ES"/>
        </w:rPr>
        <w:t>“</w:t>
      </w:r>
      <w:r w:rsidRPr="63071B9A">
        <w:rPr>
          <w:rFonts w:ascii="Book Antiqua" w:hAnsi="Book Antiqua"/>
          <w:b/>
          <w:bCs/>
          <w:color w:val="000000" w:themeColor="text1"/>
          <w:sz w:val="24"/>
          <w:szCs w:val="24"/>
          <w:lang w:val="es-ES"/>
        </w:rPr>
        <w:t xml:space="preserve">Mejor </w:t>
      </w:r>
      <w:r w:rsidR="000C29DA">
        <w:rPr>
          <w:rFonts w:ascii="Book Antiqua" w:hAnsi="Book Antiqua"/>
          <w:b/>
          <w:bCs/>
          <w:color w:val="000000" w:themeColor="text1"/>
          <w:sz w:val="24"/>
          <w:szCs w:val="24"/>
          <w:lang w:val="es-ES"/>
        </w:rPr>
        <w:t>Catering</w:t>
      </w:r>
      <w:r w:rsidRPr="63071B9A">
        <w:rPr>
          <w:rFonts w:ascii="Book Antiqua" w:hAnsi="Book Antiqua"/>
          <w:b/>
          <w:bCs/>
          <w:color w:val="000000" w:themeColor="text1"/>
          <w:sz w:val="24"/>
          <w:szCs w:val="24"/>
          <w:lang w:val="es-ES"/>
        </w:rPr>
        <w:t xml:space="preserve"> a Bordo en Clase Turista de Europa</w:t>
      </w:r>
      <w:r w:rsidR="16ABC189" w:rsidRPr="63071B9A">
        <w:rPr>
          <w:rFonts w:ascii="Book Antiqua" w:hAnsi="Book Antiqua"/>
          <w:b/>
          <w:bCs/>
          <w:color w:val="000000" w:themeColor="text1"/>
          <w:sz w:val="24"/>
          <w:szCs w:val="24"/>
          <w:lang w:val="es-ES"/>
        </w:rPr>
        <w:t>”</w:t>
      </w:r>
      <w:r w:rsidRPr="63071B9A">
        <w:rPr>
          <w:rFonts w:ascii="Book Antiqua" w:hAnsi="Book Antiqua"/>
          <w:color w:val="000000" w:themeColor="text1"/>
          <w:sz w:val="24"/>
          <w:szCs w:val="24"/>
          <w:lang w:val="es-ES"/>
        </w:rPr>
        <w:t>, lo que destaca su dedicación a ofrecer una experiencia de viaje de alta calidad en todas las clases de servicio. Estos ocho galardones reafirman una vez más la sólida posición de Turkish Airlines en el sector de la aviación mundial y su liderazgo en la región.</w:t>
      </w:r>
    </w:p>
    <w:p w14:paraId="1C1CA409" w14:textId="676125C3" w:rsidR="00D00FD0" w:rsidRDefault="00D00FD0" w:rsidP="63071B9A">
      <w:pPr>
        <w:ind w:firstLine="720"/>
        <w:jc w:val="both"/>
        <w:rPr>
          <w:rFonts w:ascii="Book Antiqua" w:hAnsi="Book Antiqua"/>
          <w:color w:val="000000" w:themeColor="text1"/>
          <w:sz w:val="24"/>
          <w:szCs w:val="24"/>
          <w:lang w:val="es-ES"/>
        </w:rPr>
      </w:pPr>
    </w:p>
    <w:p w14:paraId="729C2575" w14:textId="5F97FA04" w:rsidR="00D00FD0" w:rsidRDefault="231CF3F7" w:rsidP="63071B9A">
      <w:pPr>
        <w:jc w:val="both"/>
        <w:rPr>
          <w:rFonts w:ascii="Book Antiqua" w:hAnsi="Book Antiqua"/>
          <w:color w:val="000000" w:themeColor="text1"/>
          <w:sz w:val="24"/>
          <w:szCs w:val="24"/>
          <w:lang w:val="es-ES"/>
        </w:rPr>
      </w:pPr>
      <w:r w:rsidRPr="63071B9A">
        <w:rPr>
          <w:rFonts w:ascii="Book Antiqua" w:hAnsi="Book Antiqua"/>
          <w:color w:val="000000" w:themeColor="text1"/>
          <w:sz w:val="24"/>
          <w:szCs w:val="24"/>
          <w:lang w:val="es-ES"/>
        </w:rPr>
        <w:t xml:space="preserve">Estos premios se otorgan </w:t>
      </w:r>
      <w:r w:rsidR="000C29DA">
        <w:rPr>
          <w:rFonts w:ascii="Book Antiqua" w:hAnsi="Book Antiqua"/>
          <w:color w:val="000000" w:themeColor="text1"/>
          <w:sz w:val="24"/>
          <w:szCs w:val="24"/>
          <w:lang w:val="es-ES"/>
        </w:rPr>
        <w:t>con</w:t>
      </w:r>
      <w:r w:rsidRPr="63071B9A">
        <w:rPr>
          <w:rFonts w:ascii="Book Antiqua" w:hAnsi="Book Antiqua"/>
          <w:color w:val="000000" w:themeColor="text1"/>
          <w:sz w:val="24"/>
          <w:szCs w:val="24"/>
          <w:lang w:val="es-ES"/>
        </w:rPr>
        <w:t xml:space="preserve"> base a la opinión directa de millones de pasajeros internacionales, lo que los convierte en una verdadera referencia de la satisfacción de los pasajeros. El reconocimiento continuo de la calidad superior del servicio de Turkish Airlines, su incomparable red de vuelos y las excepcionales experiencias gastronómicas a bordo, elaboradas con su socio de catering Turkish DO&amp;CO, demuestran el compromiso inquebrantable de la aerolínea con sus clientes.</w:t>
      </w:r>
    </w:p>
    <w:p w14:paraId="05854F21" w14:textId="24AF5B4C" w:rsidR="00D00FD0" w:rsidRPr="000C29DA" w:rsidRDefault="00D00FD0" w:rsidP="63071B9A">
      <w:pPr>
        <w:ind w:firstLine="720"/>
        <w:jc w:val="both"/>
        <w:rPr>
          <w:rFonts w:ascii="Book Antiqua" w:hAnsi="Book Antiqua"/>
          <w:i/>
          <w:iCs/>
          <w:color w:val="000000" w:themeColor="text1"/>
          <w:sz w:val="24"/>
          <w:szCs w:val="24"/>
          <w:lang w:val="es-MX"/>
        </w:rPr>
      </w:pPr>
    </w:p>
    <w:p w14:paraId="0C83C1B3" w14:textId="2B142BD3" w:rsidR="00D00FD0" w:rsidRDefault="231CF3F7" w:rsidP="63071B9A">
      <w:pPr>
        <w:jc w:val="both"/>
      </w:pPr>
      <w:r w:rsidRPr="63071B9A">
        <w:rPr>
          <w:rFonts w:ascii="Book Antiqua" w:hAnsi="Book Antiqua"/>
          <w:color w:val="000000" w:themeColor="text1"/>
          <w:sz w:val="24"/>
          <w:szCs w:val="24"/>
          <w:lang w:val="es-ES"/>
        </w:rPr>
        <w:t xml:space="preserve">El </w:t>
      </w:r>
      <w:r w:rsidRPr="63071B9A">
        <w:rPr>
          <w:rFonts w:ascii="Book Antiqua" w:hAnsi="Book Antiqua"/>
          <w:b/>
          <w:bCs/>
          <w:color w:val="000000" w:themeColor="text1"/>
          <w:sz w:val="24"/>
          <w:szCs w:val="24"/>
          <w:lang w:val="es-ES"/>
        </w:rPr>
        <w:t xml:space="preserve">Presidente del Consejo de Administración y del Comité Ejecutivo de Turkish Airlines, Prof. Ahmet </w:t>
      </w:r>
      <w:proofErr w:type="spellStart"/>
      <w:r w:rsidRPr="63071B9A">
        <w:rPr>
          <w:rFonts w:ascii="Book Antiqua" w:hAnsi="Book Antiqua"/>
          <w:b/>
          <w:bCs/>
          <w:color w:val="000000" w:themeColor="text1"/>
          <w:sz w:val="24"/>
          <w:szCs w:val="24"/>
          <w:lang w:val="es-ES"/>
        </w:rPr>
        <w:t>Bolat</w:t>
      </w:r>
      <w:proofErr w:type="spellEnd"/>
      <w:r w:rsidRPr="63071B9A">
        <w:rPr>
          <w:rFonts w:ascii="Book Antiqua" w:hAnsi="Book Antiqua"/>
          <w:color w:val="000000" w:themeColor="text1"/>
          <w:sz w:val="24"/>
          <w:szCs w:val="24"/>
          <w:lang w:val="es-ES"/>
        </w:rPr>
        <w:t xml:space="preserve">, comentó los galardones: </w:t>
      </w:r>
      <w:r w:rsidRPr="63071B9A">
        <w:rPr>
          <w:rFonts w:ascii="Book Antiqua" w:hAnsi="Book Antiqua"/>
          <w:i/>
          <w:iCs/>
          <w:color w:val="000000" w:themeColor="text1"/>
          <w:sz w:val="24"/>
          <w:szCs w:val="24"/>
          <w:lang w:val="es-ES"/>
        </w:rPr>
        <w:t xml:space="preserve">"Ser reconocida una vez más como la "Mejor Aerolínea de Europa" por nuestros apreciados clientes es motivo de inmenso orgullo para toda la familia de Turkish Airlines. Este logro, junto con otros galardones, es testimonio del esfuerzo incesante y la pasión de nuestro equipo. Nos impulsa nuestra eterna tradición de hospitalidad turca, y agradecemos sinceramente a nuestros clientes y a la organización </w:t>
      </w:r>
      <w:proofErr w:type="spellStart"/>
      <w:r w:rsidRPr="63071B9A">
        <w:rPr>
          <w:rFonts w:ascii="Book Antiqua" w:hAnsi="Book Antiqua"/>
          <w:i/>
          <w:iCs/>
          <w:color w:val="000000" w:themeColor="text1"/>
          <w:sz w:val="24"/>
          <w:szCs w:val="24"/>
          <w:lang w:val="es-ES"/>
        </w:rPr>
        <w:t>Skytrax</w:t>
      </w:r>
      <w:proofErr w:type="spellEnd"/>
      <w:r w:rsidRPr="63071B9A">
        <w:rPr>
          <w:rFonts w:ascii="Book Antiqua" w:hAnsi="Book Antiqua"/>
          <w:i/>
          <w:iCs/>
          <w:color w:val="000000" w:themeColor="text1"/>
          <w:sz w:val="24"/>
          <w:szCs w:val="24"/>
          <w:lang w:val="es-ES"/>
        </w:rPr>
        <w:t xml:space="preserve"> que hayan reafirmado nuestro compromiso con la excelencia. Seguiremos elevando la experiencia de viaje de nuestros huéspedes a través de nuestra red global en constante expansión."</w:t>
      </w:r>
    </w:p>
    <w:p w14:paraId="52593173" w14:textId="0C4EBE58" w:rsidR="00D00FD0" w:rsidRPr="000C29DA" w:rsidRDefault="00D00FD0" w:rsidP="63071B9A">
      <w:pPr>
        <w:ind w:firstLine="720"/>
        <w:jc w:val="both"/>
        <w:rPr>
          <w:rFonts w:ascii="Book Antiqua" w:hAnsi="Book Antiqua"/>
          <w:i/>
          <w:iCs/>
          <w:color w:val="000000"/>
          <w:sz w:val="24"/>
          <w:szCs w:val="24"/>
          <w:shd w:val="clear" w:color="auto" w:fill="FFFFFF"/>
          <w:lang w:val="es-MX"/>
        </w:rPr>
      </w:pPr>
    </w:p>
    <w:p w14:paraId="292E6954" w14:textId="58D1F93D" w:rsidR="66071137" w:rsidRPr="000C29DA" w:rsidRDefault="66071137" w:rsidP="63071B9A">
      <w:pPr>
        <w:jc w:val="both"/>
        <w:rPr>
          <w:rFonts w:ascii="Book Antiqua" w:hAnsi="Book Antiqua"/>
          <w:color w:val="000000" w:themeColor="text1"/>
          <w:sz w:val="24"/>
          <w:szCs w:val="24"/>
          <w:lang w:val="es-MX"/>
        </w:rPr>
      </w:pPr>
      <w:r w:rsidRPr="63071B9A">
        <w:rPr>
          <w:rFonts w:ascii="Book Antiqua" w:hAnsi="Book Antiqua"/>
          <w:color w:val="000000" w:themeColor="text1"/>
          <w:sz w:val="24"/>
          <w:szCs w:val="24"/>
          <w:lang w:val="es-ES"/>
        </w:rPr>
        <w:t xml:space="preserve">Edward </w:t>
      </w:r>
      <w:proofErr w:type="spellStart"/>
      <w:r w:rsidRPr="63071B9A">
        <w:rPr>
          <w:rFonts w:ascii="Book Antiqua" w:hAnsi="Book Antiqua"/>
          <w:color w:val="000000" w:themeColor="text1"/>
          <w:sz w:val="24"/>
          <w:szCs w:val="24"/>
          <w:lang w:val="es-ES"/>
        </w:rPr>
        <w:t>Plaisted</w:t>
      </w:r>
      <w:proofErr w:type="spellEnd"/>
      <w:r w:rsidRPr="63071B9A">
        <w:rPr>
          <w:rFonts w:ascii="Book Antiqua" w:hAnsi="Book Antiqua"/>
          <w:color w:val="000000" w:themeColor="text1"/>
          <w:sz w:val="24"/>
          <w:szCs w:val="24"/>
          <w:lang w:val="es-ES"/>
        </w:rPr>
        <w:t xml:space="preserve">, CEO de </w:t>
      </w:r>
      <w:proofErr w:type="spellStart"/>
      <w:r w:rsidRPr="63071B9A">
        <w:rPr>
          <w:rFonts w:ascii="Book Antiqua" w:hAnsi="Book Antiqua"/>
          <w:color w:val="000000" w:themeColor="text1"/>
          <w:sz w:val="24"/>
          <w:szCs w:val="24"/>
          <w:lang w:val="es-ES"/>
        </w:rPr>
        <w:t>Skytrax</w:t>
      </w:r>
      <w:proofErr w:type="spellEnd"/>
      <w:r w:rsidRPr="63071B9A">
        <w:rPr>
          <w:rFonts w:ascii="Book Antiqua" w:hAnsi="Book Antiqua"/>
          <w:color w:val="000000" w:themeColor="text1"/>
          <w:sz w:val="24"/>
          <w:szCs w:val="24"/>
          <w:lang w:val="es-ES"/>
        </w:rPr>
        <w:t xml:space="preserve">, añadió: </w:t>
      </w:r>
      <w:r w:rsidRPr="63071B9A">
        <w:rPr>
          <w:rFonts w:ascii="Book Antiqua" w:hAnsi="Book Antiqua"/>
          <w:i/>
          <w:iCs/>
          <w:color w:val="000000" w:themeColor="text1"/>
          <w:sz w:val="24"/>
          <w:szCs w:val="24"/>
          <w:lang w:val="es-ES"/>
        </w:rPr>
        <w:t xml:space="preserve">"Estamos encantados de ver a Turkish Airlines reconocida con ocho premios en los World </w:t>
      </w:r>
      <w:proofErr w:type="spellStart"/>
      <w:r w:rsidRPr="63071B9A">
        <w:rPr>
          <w:rFonts w:ascii="Book Antiqua" w:hAnsi="Book Antiqua"/>
          <w:i/>
          <w:iCs/>
          <w:color w:val="000000" w:themeColor="text1"/>
          <w:sz w:val="24"/>
          <w:szCs w:val="24"/>
          <w:lang w:val="es-ES"/>
        </w:rPr>
        <w:t>Airline</w:t>
      </w:r>
      <w:proofErr w:type="spellEnd"/>
      <w:r w:rsidRPr="63071B9A">
        <w:rPr>
          <w:rFonts w:ascii="Book Antiqua" w:hAnsi="Book Antiqua"/>
          <w:i/>
          <w:iCs/>
          <w:color w:val="000000" w:themeColor="text1"/>
          <w:sz w:val="24"/>
          <w:szCs w:val="24"/>
          <w:lang w:val="es-ES"/>
        </w:rPr>
        <w:t xml:space="preserve"> Awards 2025, incluyendo </w:t>
      </w:r>
      <w:r w:rsidRPr="63071B9A">
        <w:rPr>
          <w:rFonts w:ascii="Book Antiqua" w:hAnsi="Book Antiqua"/>
          <w:b/>
          <w:bCs/>
          <w:i/>
          <w:iCs/>
          <w:color w:val="000000" w:themeColor="text1"/>
          <w:sz w:val="24"/>
          <w:szCs w:val="24"/>
          <w:lang w:val="es-ES"/>
        </w:rPr>
        <w:t>"Mejor Aerolínea de Europa"</w:t>
      </w:r>
      <w:r w:rsidRPr="63071B9A">
        <w:rPr>
          <w:rFonts w:ascii="Book Antiqua" w:hAnsi="Book Antiqua"/>
          <w:i/>
          <w:iCs/>
          <w:color w:val="000000" w:themeColor="text1"/>
          <w:sz w:val="24"/>
          <w:szCs w:val="24"/>
          <w:lang w:val="es-ES"/>
        </w:rPr>
        <w:t xml:space="preserve">, </w:t>
      </w:r>
      <w:r w:rsidRPr="63071B9A">
        <w:rPr>
          <w:rFonts w:ascii="Book Antiqua" w:hAnsi="Book Antiqua"/>
          <w:b/>
          <w:bCs/>
          <w:i/>
          <w:iCs/>
          <w:color w:val="000000" w:themeColor="text1"/>
          <w:sz w:val="24"/>
          <w:szCs w:val="24"/>
          <w:lang w:val="es-ES"/>
        </w:rPr>
        <w:t xml:space="preserve">"Mejor </w:t>
      </w:r>
      <w:r w:rsidR="000C29DA">
        <w:rPr>
          <w:rFonts w:ascii="Book Antiqua" w:hAnsi="Book Antiqua"/>
          <w:b/>
          <w:bCs/>
          <w:i/>
          <w:iCs/>
          <w:color w:val="000000" w:themeColor="text1"/>
          <w:sz w:val="24"/>
          <w:szCs w:val="24"/>
          <w:lang w:val="es-ES"/>
        </w:rPr>
        <w:t>Catering</w:t>
      </w:r>
      <w:r w:rsidRPr="63071B9A">
        <w:rPr>
          <w:rFonts w:ascii="Book Antiqua" w:hAnsi="Book Antiqua"/>
          <w:b/>
          <w:bCs/>
          <w:i/>
          <w:iCs/>
          <w:color w:val="000000" w:themeColor="text1"/>
          <w:sz w:val="24"/>
          <w:szCs w:val="24"/>
          <w:lang w:val="es-ES"/>
        </w:rPr>
        <w:t xml:space="preserve"> en Clase Business"</w:t>
      </w:r>
      <w:r w:rsidRPr="63071B9A">
        <w:rPr>
          <w:rFonts w:ascii="Book Antiqua" w:hAnsi="Book Antiqua"/>
          <w:i/>
          <w:iCs/>
          <w:color w:val="000000" w:themeColor="text1"/>
          <w:sz w:val="24"/>
          <w:szCs w:val="24"/>
          <w:lang w:val="es-ES"/>
        </w:rPr>
        <w:t xml:space="preserve"> y </w:t>
      </w:r>
      <w:r w:rsidRPr="63071B9A">
        <w:rPr>
          <w:rFonts w:ascii="Book Antiqua" w:hAnsi="Book Antiqua"/>
          <w:b/>
          <w:bCs/>
          <w:i/>
          <w:iCs/>
          <w:color w:val="000000" w:themeColor="text1"/>
          <w:sz w:val="24"/>
          <w:szCs w:val="24"/>
          <w:lang w:val="es-ES"/>
        </w:rPr>
        <w:t>"Mejor Aerolínea del Sur de Europa"</w:t>
      </w:r>
      <w:r w:rsidRPr="63071B9A">
        <w:rPr>
          <w:rFonts w:ascii="Book Antiqua" w:hAnsi="Book Antiqua"/>
          <w:i/>
          <w:iCs/>
          <w:color w:val="000000" w:themeColor="text1"/>
          <w:sz w:val="24"/>
          <w:szCs w:val="24"/>
          <w:lang w:val="es-ES"/>
        </w:rPr>
        <w:t xml:space="preserve">. Turkish Airlines sigue ofreciendo un producto cuidadosamente elaborado que resuena con fuerza entre los pasajeros, desde la calidez de su hospitalidad hasta la calidad de </w:t>
      </w:r>
      <w:r w:rsidRPr="63071B9A">
        <w:rPr>
          <w:rFonts w:ascii="Book Antiqua" w:hAnsi="Book Antiqua"/>
          <w:i/>
          <w:iCs/>
          <w:color w:val="000000" w:themeColor="text1"/>
          <w:sz w:val="24"/>
          <w:szCs w:val="24"/>
          <w:lang w:val="es-ES"/>
        </w:rPr>
        <w:lastRenderedPageBreak/>
        <w:t xml:space="preserve">sus comidas a bordo. Estos resultados reafirman la posición de la aerolínea como compañía líder en la región y una presencia constante en el primer nivel mundial". </w:t>
      </w:r>
    </w:p>
    <w:p w14:paraId="66C47FC5" w14:textId="4436F107" w:rsidR="63071B9A" w:rsidRPr="000C29DA" w:rsidRDefault="63071B9A" w:rsidP="63071B9A">
      <w:pPr>
        <w:ind w:firstLine="720"/>
        <w:jc w:val="both"/>
        <w:rPr>
          <w:rFonts w:ascii="Book Antiqua" w:hAnsi="Book Antiqua"/>
          <w:color w:val="000000" w:themeColor="text1"/>
          <w:sz w:val="24"/>
          <w:szCs w:val="24"/>
          <w:lang w:val="es-MX"/>
        </w:rPr>
      </w:pPr>
    </w:p>
    <w:p w14:paraId="11E63236" w14:textId="5FA3F6DF" w:rsidR="66071137" w:rsidRDefault="66071137" w:rsidP="63071B9A">
      <w:pPr>
        <w:jc w:val="both"/>
        <w:rPr>
          <w:rFonts w:ascii="Book Antiqua" w:hAnsi="Book Antiqua"/>
          <w:color w:val="000000" w:themeColor="text1"/>
          <w:sz w:val="24"/>
          <w:szCs w:val="24"/>
          <w:lang w:val="es-ES"/>
        </w:rPr>
      </w:pPr>
      <w:r w:rsidRPr="63071B9A">
        <w:rPr>
          <w:rFonts w:ascii="Book Antiqua" w:hAnsi="Book Antiqua"/>
          <w:color w:val="000000" w:themeColor="text1"/>
          <w:sz w:val="24"/>
          <w:szCs w:val="24"/>
          <w:lang w:val="es-ES"/>
        </w:rPr>
        <w:t>Con una red de rutas en continua expansión que abarca seis continentes y que posee el récord Guinness de mayor número de países volados por una aerolínea, Turkish Airlines encarna el espíritu de la hospitalidad turca al mismo tiempo que se mantiene a la vanguardia de la sostenibilidad y la innovación tecnológica en la aviación. La creciente presencia mundial de la aerolínea garantiza que seguirá marcando las pautas del sector en los próximos años.</w:t>
      </w:r>
    </w:p>
    <w:p w14:paraId="64ED1C80" w14:textId="77777777" w:rsidR="003C0EFB" w:rsidRPr="000C29DA" w:rsidRDefault="003C0EFB" w:rsidP="003C0EFB">
      <w:pPr>
        <w:shd w:val="clear" w:color="auto" w:fill="FFFFFF"/>
        <w:spacing w:line="276" w:lineRule="auto"/>
        <w:rPr>
          <w:rFonts w:ascii="Book Antiqua" w:eastAsia="Book Antiqua" w:hAnsi="Book Antiqua" w:cs="Book Antiqua"/>
          <w:color w:val="000000"/>
          <w:sz w:val="24"/>
          <w:szCs w:val="24"/>
          <w:lang w:val="es-MX"/>
        </w:rPr>
      </w:pPr>
    </w:p>
    <w:p w14:paraId="776B43EC" w14:textId="77777777" w:rsidR="003C0EFB" w:rsidRPr="00D00FD0" w:rsidRDefault="003C0EFB" w:rsidP="003C0EFB">
      <w:pPr>
        <w:spacing w:line="276" w:lineRule="auto"/>
        <w:rPr>
          <w:rFonts w:ascii="Book Antiqua" w:eastAsia="Book Antiqua" w:hAnsi="Book Antiqua" w:cs="Book Antiqua"/>
          <w:b/>
          <w:sz w:val="26"/>
          <w:szCs w:val="26"/>
          <w:lang w:val="en-GB"/>
        </w:rPr>
      </w:pPr>
      <w:r w:rsidRPr="00D00FD0">
        <w:rPr>
          <w:rFonts w:ascii="Book Antiqua" w:eastAsia="Book Antiqua" w:hAnsi="Book Antiqua" w:cs="Book Antiqua"/>
          <w:b/>
          <w:sz w:val="26"/>
          <w:szCs w:val="26"/>
          <w:lang w:val="en-GB"/>
        </w:rPr>
        <w:t>Turkish Airlines, Inc.</w:t>
      </w:r>
      <w:r w:rsidRPr="00D00FD0">
        <w:rPr>
          <w:rFonts w:ascii="Book Antiqua" w:eastAsia="Book Antiqua" w:hAnsi="Book Antiqua" w:cs="Book Antiqua"/>
          <w:b/>
          <w:sz w:val="26"/>
          <w:szCs w:val="26"/>
          <w:lang w:val="en-GB"/>
        </w:rPr>
        <w:br/>
        <w:t>Media Relations</w:t>
      </w:r>
    </w:p>
    <w:p w14:paraId="17C3E998" w14:textId="77777777" w:rsidR="003C0EFB" w:rsidRPr="003C0EFB" w:rsidRDefault="003C0EFB" w:rsidP="003C0EFB">
      <w:pPr>
        <w:shd w:val="clear" w:color="auto" w:fill="FFFFFF"/>
        <w:jc w:val="both"/>
        <w:rPr>
          <w:rFonts w:ascii="Book Antiqua" w:hAnsi="Book Antiqua"/>
          <w:color w:val="000000"/>
          <w:sz w:val="26"/>
          <w:szCs w:val="26"/>
          <w:lang w:val="en-GB"/>
        </w:rPr>
      </w:pPr>
    </w:p>
    <w:p w14:paraId="2BD7E815" w14:textId="53B301D2" w:rsidR="47C557B6" w:rsidRPr="000C29DA" w:rsidRDefault="47C557B6" w:rsidP="63071B9A">
      <w:pPr>
        <w:spacing w:line="276" w:lineRule="auto"/>
        <w:jc w:val="both"/>
        <w:rPr>
          <w:rFonts w:ascii="Book Antiqua" w:eastAsia="Book Antiqua" w:hAnsi="Book Antiqua" w:cs="Book Antiqua"/>
          <w:color w:val="000000" w:themeColor="text1"/>
          <w:sz w:val="20"/>
          <w:szCs w:val="20"/>
          <w:lang w:val="es-MX"/>
        </w:rPr>
      </w:pPr>
      <w:r w:rsidRPr="000C29DA">
        <w:rPr>
          <w:rFonts w:ascii="Book Antiqua" w:eastAsia="Book Antiqua" w:hAnsi="Book Antiqua" w:cs="Book Antiqua"/>
          <w:b/>
          <w:bCs/>
          <w:color w:val="000000" w:themeColor="text1"/>
          <w:sz w:val="20"/>
          <w:szCs w:val="20"/>
          <w:u w:val="single"/>
          <w:lang w:val="es-MX"/>
        </w:rPr>
        <w:t>Acerca de Turkish Airlines:</w:t>
      </w:r>
    </w:p>
    <w:p w14:paraId="0D754D8C" w14:textId="659E2720" w:rsidR="47C557B6" w:rsidRPr="000C29DA" w:rsidRDefault="47C557B6" w:rsidP="63071B9A">
      <w:pPr>
        <w:spacing w:line="276" w:lineRule="auto"/>
        <w:jc w:val="both"/>
        <w:rPr>
          <w:rFonts w:ascii="Book Antiqua" w:eastAsia="Book Antiqua" w:hAnsi="Book Antiqua" w:cs="Book Antiqua"/>
          <w:color w:val="000000" w:themeColor="text1"/>
          <w:sz w:val="20"/>
          <w:szCs w:val="20"/>
          <w:lang w:val="es-MX"/>
        </w:rPr>
      </w:pPr>
      <w:r w:rsidRPr="63071B9A">
        <w:rPr>
          <w:rFonts w:ascii="Book Antiqua" w:eastAsia="Book Antiqua" w:hAnsi="Book Antiqua" w:cs="Book Antiqua"/>
          <w:color w:val="000000" w:themeColor="text1"/>
          <w:sz w:val="20"/>
          <w:szCs w:val="20"/>
          <w:lang w:val="es-ES"/>
        </w:rPr>
        <w:t xml:space="preserve">Fundada en 1933 con una flota de cinco aviones, Turkish Airlines, miembro de Star Alliance, cuenta con una flota de 485 aviones (de pasajeros y carga) que vuelan a 353 destinos en todo el mundo, 300 internacionales y 53 nacionales en 131 países. Encontrará más información sobre Turkish Airlines en su sitio web oficial </w:t>
      </w:r>
      <w:hyperlink r:id="rId9">
        <w:r w:rsidRPr="63071B9A">
          <w:rPr>
            <w:rStyle w:val="Hyperlink"/>
            <w:rFonts w:ascii="Book Antiqua" w:eastAsia="Book Antiqua" w:hAnsi="Book Antiqua" w:cs="Book Antiqua"/>
            <w:sz w:val="20"/>
            <w:szCs w:val="20"/>
            <w:lang w:val="es-ES"/>
          </w:rPr>
          <w:t>www.turkishairlines.com</w:t>
        </w:r>
      </w:hyperlink>
      <w:r w:rsidRPr="63071B9A">
        <w:rPr>
          <w:rFonts w:ascii="Book Antiqua" w:eastAsia="Book Antiqua" w:hAnsi="Book Antiqua" w:cs="Book Antiqua"/>
          <w:color w:val="000000" w:themeColor="text1"/>
          <w:sz w:val="20"/>
          <w:szCs w:val="20"/>
          <w:lang w:val="es-ES"/>
        </w:rPr>
        <w:t xml:space="preserve"> o en sus redes sociales </w:t>
      </w:r>
      <w:hyperlink r:id="rId10">
        <w:r w:rsidRPr="63071B9A">
          <w:rPr>
            <w:rStyle w:val="Hyperlink"/>
            <w:rFonts w:ascii="Book Antiqua" w:eastAsia="Book Antiqua" w:hAnsi="Book Antiqua" w:cs="Book Antiqua"/>
            <w:sz w:val="20"/>
            <w:szCs w:val="20"/>
            <w:lang w:val="es-ES"/>
          </w:rPr>
          <w:t>Facebook</w:t>
        </w:r>
      </w:hyperlink>
      <w:r w:rsidRPr="63071B9A">
        <w:rPr>
          <w:rFonts w:ascii="Book Antiqua" w:eastAsia="Book Antiqua" w:hAnsi="Book Antiqua" w:cs="Book Antiqua"/>
          <w:color w:val="000000" w:themeColor="text1"/>
          <w:sz w:val="20"/>
          <w:szCs w:val="20"/>
          <w:lang w:val="es-ES"/>
        </w:rPr>
        <w:t xml:space="preserve">, </w:t>
      </w:r>
      <w:hyperlink r:id="rId11">
        <w:r w:rsidRPr="63071B9A">
          <w:rPr>
            <w:rStyle w:val="Hyperlink"/>
            <w:rFonts w:ascii="Book Antiqua" w:eastAsia="Book Antiqua" w:hAnsi="Book Antiqua" w:cs="Book Antiqua"/>
            <w:sz w:val="20"/>
            <w:szCs w:val="20"/>
            <w:lang w:val="es-ES"/>
          </w:rPr>
          <w:t>X</w:t>
        </w:r>
      </w:hyperlink>
      <w:r w:rsidRPr="63071B9A">
        <w:rPr>
          <w:rFonts w:ascii="Book Antiqua" w:eastAsia="Book Antiqua" w:hAnsi="Book Antiqua" w:cs="Book Antiqua"/>
          <w:color w:val="000000" w:themeColor="text1"/>
          <w:sz w:val="20"/>
          <w:szCs w:val="20"/>
          <w:lang w:val="es-ES"/>
        </w:rPr>
        <w:t xml:space="preserve">, </w:t>
      </w:r>
      <w:hyperlink r:id="rId12">
        <w:r w:rsidRPr="63071B9A">
          <w:rPr>
            <w:rStyle w:val="Hyperlink"/>
            <w:rFonts w:ascii="Book Antiqua" w:eastAsia="Book Antiqua" w:hAnsi="Book Antiqua" w:cs="Book Antiqua"/>
            <w:sz w:val="20"/>
            <w:szCs w:val="20"/>
            <w:lang w:val="es-ES"/>
          </w:rPr>
          <w:t>YouTube</w:t>
        </w:r>
      </w:hyperlink>
      <w:r w:rsidRPr="63071B9A">
        <w:rPr>
          <w:rFonts w:ascii="Book Antiqua" w:eastAsia="Book Antiqua" w:hAnsi="Book Antiqua" w:cs="Book Antiqua"/>
          <w:color w:val="000000" w:themeColor="text1"/>
          <w:sz w:val="20"/>
          <w:szCs w:val="20"/>
          <w:lang w:val="es-ES"/>
        </w:rPr>
        <w:t xml:space="preserve">, </w:t>
      </w:r>
      <w:hyperlink r:id="rId13">
        <w:r w:rsidRPr="63071B9A">
          <w:rPr>
            <w:rStyle w:val="Hyperlink"/>
            <w:rFonts w:ascii="Book Antiqua" w:eastAsia="Book Antiqua" w:hAnsi="Book Antiqua" w:cs="Book Antiqua"/>
            <w:sz w:val="20"/>
            <w:szCs w:val="20"/>
            <w:lang w:val="es-ES"/>
          </w:rPr>
          <w:t>LinkedIn</w:t>
        </w:r>
      </w:hyperlink>
      <w:r w:rsidRPr="63071B9A">
        <w:rPr>
          <w:rFonts w:ascii="Book Antiqua" w:eastAsia="Book Antiqua" w:hAnsi="Book Antiqua" w:cs="Book Antiqua"/>
          <w:color w:val="000000" w:themeColor="text1"/>
          <w:sz w:val="20"/>
          <w:szCs w:val="20"/>
          <w:lang w:val="es-ES"/>
        </w:rPr>
        <w:t xml:space="preserve"> e </w:t>
      </w:r>
      <w:hyperlink r:id="rId14">
        <w:r w:rsidRPr="63071B9A">
          <w:rPr>
            <w:rStyle w:val="Hyperlink"/>
            <w:rFonts w:ascii="Book Antiqua" w:eastAsia="Book Antiqua" w:hAnsi="Book Antiqua" w:cs="Book Antiqua"/>
            <w:sz w:val="20"/>
            <w:szCs w:val="20"/>
            <w:lang w:val="es-ES"/>
          </w:rPr>
          <w:t>Instagram</w:t>
        </w:r>
      </w:hyperlink>
      <w:r w:rsidRPr="63071B9A">
        <w:rPr>
          <w:rFonts w:ascii="Book Antiqua" w:eastAsia="Book Antiqua" w:hAnsi="Book Antiqua" w:cs="Book Antiqua"/>
          <w:color w:val="000000" w:themeColor="text1"/>
          <w:sz w:val="20"/>
          <w:szCs w:val="20"/>
          <w:lang w:val="es-ES"/>
        </w:rPr>
        <w:t>.</w:t>
      </w:r>
    </w:p>
    <w:p w14:paraId="7AAB06CD" w14:textId="742CD6F3" w:rsidR="63071B9A" w:rsidRPr="000C29DA" w:rsidRDefault="63071B9A" w:rsidP="63071B9A">
      <w:pPr>
        <w:jc w:val="both"/>
        <w:rPr>
          <w:rFonts w:ascii="Book Antiqua" w:eastAsia="Book Antiqua" w:hAnsi="Book Antiqua" w:cs="Book Antiqua"/>
          <w:color w:val="000000" w:themeColor="text1"/>
          <w:sz w:val="20"/>
          <w:szCs w:val="20"/>
          <w:lang w:val="es-MX"/>
        </w:rPr>
      </w:pPr>
    </w:p>
    <w:p w14:paraId="7F345DDA" w14:textId="6ED09561" w:rsidR="47C557B6" w:rsidRPr="000C29DA" w:rsidRDefault="47C557B6" w:rsidP="63071B9A">
      <w:pPr>
        <w:spacing w:line="276" w:lineRule="auto"/>
        <w:jc w:val="both"/>
        <w:rPr>
          <w:rFonts w:ascii="Book Antiqua" w:eastAsia="Book Antiqua" w:hAnsi="Book Antiqua" w:cs="Book Antiqua"/>
          <w:color w:val="000000" w:themeColor="text1"/>
          <w:sz w:val="20"/>
          <w:szCs w:val="20"/>
          <w:lang w:val="es-MX"/>
        </w:rPr>
      </w:pPr>
      <w:r w:rsidRPr="000C29DA">
        <w:rPr>
          <w:rFonts w:ascii="Book Antiqua" w:eastAsia="Book Antiqua" w:hAnsi="Book Antiqua" w:cs="Book Antiqua"/>
          <w:b/>
          <w:bCs/>
          <w:color w:val="000000" w:themeColor="text1"/>
          <w:sz w:val="20"/>
          <w:szCs w:val="20"/>
          <w:u w:val="single"/>
          <w:lang w:val="es-MX"/>
        </w:rPr>
        <w:t>Acerca de Star Alliance:</w:t>
      </w:r>
    </w:p>
    <w:p w14:paraId="10707C1C" w14:textId="3D3CCBD7" w:rsidR="47C557B6" w:rsidRPr="000C29DA" w:rsidRDefault="47C557B6" w:rsidP="63071B9A">
      <w:pPr>
        <w:spacing w:line="276" w:lineRule="auto"/>
        <w:jc w:val="both"/>
        <w:rPr>
          <w:rFonts w:ascii="Book Antiqua" w:eastAsia="Book Antiqua" w:hAnsi="Book Antiqua" w:cs="Book Antiqua"/>
          <w:color w:val="000000" w:themeColor="text1"/>
          <w:sz w:val="20"/>
          <w:szCs w:val="20"/>
          <w:lang w:val="es-MX"/>
        </w:rPr>
      </w:pPr>
      <w:r w:rsidRPr="000C29DA">
        <w:rPr>
          <w:rFonts w:ascii="Book Antiqua" w:eastAsia="Book Antiqua" w:hAnsi="Book Antiqua" w:cs="Book Antiqua"/>
          <w:color w:val="000000" w:themeColor="text1"/>
          <w:sz w:val="20"/>
          <w:szCs w:val="20"/>
          <w:lang w:val="es-MX"/>
        </w:rPr>
        <w:t>Creada en 1997 como la primera alianza de aerolíneas verdaderamente global, la red Star Alliance se basó en una propuesta de valor al cliente de alcance global, reconocimiento mundial y servicio sin fisuras. Desde su creación, ha ofrecido la mayor y más completa red de aerolíneas, con un fuerte énfasis en mejorar la experiencia del cliente a lo largo de todo el viaje de la Alianza.</w:t>
      </w:r>
    </w:p>
    <w:p w14:paraId="772BC90A" w14:textId="069B35AD" w:rsidR="47C557B6" w:rsidRDefault="47C557B6" w:rsidP="63071B9A">
      <w:pPr>
        <w:spacing w:line="276" w:lineRule="auto"/>
        <w:jc w:val="both"/>
        <w:rPr>
          <w:rFonts w:ascii="Book Antiqua" w:eastAsia="Book Antiqua" w:hAnsi="Book Antiqua" w:cs="Book Antiqua"/>
          <w:color w:val="000000" w:themeColor="text1"/>
          <w:sz w:val="20"/>
          <w:szCs w:val="20"/>
          <w:lang w:val="en-GB"/>
        </w:rPr>
      </w:pPr>
      <w:r w:rsidRPr="63071B9A">
        <w:rPr>
          <w:rFonts w:ascii="Book Antiqua" w:eastAsia="Book Antiqua" w:hAnsi="Book Antiqua" w:cs="Book Antiqua"/>
          <w:color w:val="000000" w:themeColor="text1"/>
          <w:sz w:val="20"/>
          <w:szCs w:val="20"/>
          <w:lang w:val="en-AU"/>
        </w:rPr>
        <w:t xml:space="preserve">Las </w:t>
      </w:r>
      <w:proofErr w:type="spellStart"/>
      <w:r w:rsidRPr="63071B9A">
        <w:rPr>
          <w:rFonts w:ascii="Book Antiqua" w:eastAsia="Book Antiqua" w:hAnsi="Book Antiqua" w:cs="Book Antiqua"/>
          <w:color w:val="000000" w:themeColor="text1"/>
          <w:sz w:val="20"/>
          <w:szCs w:val="20"/>
          <w:lang w:val="en-AU"/>
        </w:rPr>
        <w:t>aerolíneas</w:t>
      </w:r>
      <w:proofErr w:type="spellEnd"/>
      <w:r w:rsidRPr="63071B9A">
        <w:rPr>
          <w:rFonts w:ascii="Book Antiqua" w:eastAsia="Book Antiqua" w:hAnsi="Book Antiqua" w:cs="Book Antiqua"/>
          <w:color w:val="000000" w:themeColor="text1"/>
          <w:sz w:val="20"/>
          <w:szCs w:val="20"/>
          <w:lang w:val="en-AU"/>
        </w:rPr>
        <w:t xml:space="preserve"> </w:t>
      </w:r>
      <w:proofErr w:type="spellStart"/>
      <w:r w:rsidRPr="63071B9A">
        <w:rPr>
          <w:rFonts w:ascii="Book Antiqua" w:eastAsia="Book Antiqua" w:hAnsi="Book Antiqua" w:cs="Book Antiqua"/>
          <w:color w:val="000000" w:themeColor="text1"/>
          <w:sz w:val="20"/>
          <w:szCs w:val="20"/>
          <w:lang w:val="en-AU"/>
        </w:rPr>
        <w:t>miembros</w:t>
      </w:r>
      <w:proofErr w:type="spellEnd"/>
      <w:r w:rsidRPr="63071B9A">
        <w:rPr>
          <w:rFonts w:ascii="Book Antiqua" w:eastAsia="Book Antiqua" w:hAnsi="Book Antiqua" w:cs="Book Antiqua"/>
          <w:color w:val="000000" w:themeColor="text1"/>
          <w:sz w:val="20"/>
          <w:szCs w:val="20"/>
          <w:lang w:val="en-AU"/>
        </w:rPr>
        <w:t xml:space="preserve"> son: Aegean Airlines, Air Canada, Air China, Air India, Air New Zealand, ANA, Asiana Airlines, Austrian, Avianca, Brussels Airlines, Copa Airlines, Croatia Airlines, EGYPTAIR, Ethiopian Airlines, EVA Air, LOT Polish Airlines, Lufthansa, Shenzhen Airlines, Singapore Airlines, South African Airways, SWISS, TAP Air Portugal, THAI, Turkish Airlines y United.</w:t>
      </w:r>
    </w:p>
    <w:p w14:paraId="6F088449" w14:textId="0722061F" w:rsidR="47C557B6" w:rsidRPr="000C29DA" w:rsidRDefault="47C557B6" w:rsidP="63071B9A">
      <w:pPr>
        <w:spacing w:line="276" w:lineRule="auto"/>
        <w:jc w:val="both"/>
        <w:rPr>
          <w:rFonts w:ascii="Book Antiqua" w:eastAsia="Book Antiqua" w:hAnsi="Book Antiqua" w:cs="Book Antiqua"/>
          <w:color w:val="000000" w:themeColor="text1"/>
          <w:sz w:val="20"/>
          <w:szCs w:val="20"/>
          <w:lang w:val="es-MX"/>
        </w:rPr>
      </w:pPr>
      <w:r w:rsidRPr="000C29DA">
        <w:rPr>
          <w:rFonts w:ascii="Book Antiqua" w:eastAsia="Book Antiqua" w:hAnsi="Book Antiqua" w:cs="Book Antiqua"/>
          <w:color w:val="000000" w:themeColor="text1"/>
          <w:sz w:val="20"/>
          <w:szCs w:val="20"/>
          <w:lang w:val="es-MX"/>
        </w:rPr>
        <w:t xml:space="preserve">En total, la red de Star Alliance ofrece actualmente 17.837 vuelos diarios a más de 1.160 aeropuertos de 192 países. </w:t>
      </w:r>
      <w:proofErr w:type="spellStart"/>
      <w:r w:rsidRPr="000C29DA">
        <w:rPr>
          <w:rFonts w:ascii="Book Antiqua" w:eastAsia="Book Antiqua" w:hAnsi="Book Antiqua" w:cs="Book Antiqua"/>
          <w:color w:val="000000" w:themeColor="text1"/>
          <w:sz w:val="20"/>
          <w:szCs w:val="20"/>
          <w:lang w:val="es-MX"/>
        </w:rPr>
        <w:t>Juneyao</w:t>
      </w:r>
      <w:proofErr w:type="spellEnd"/>
      <w:r w:rsidRPr="000C29DA">
        <w:rPr>
          <w:rFonts w:ascii="Book Antiqua" w:eastAsia="Book Antiqua" w:hAnsi="Book Antiqua" w:cs="Book Antiqua"/>
          <w:color w:val="000000" w:themeColor="text1"/>
          <w:sz w:val="20"/>
          <w:szCs w:val="20"/>
          <w:lang w:val="es-MX"/>
        </w:rPr>
        <w:t xml:space="preserve"> Airlines, socio de conexión de Star Alliance, ofrece más vuelos de conexión.</w:t>
      </w:r>
    </w:p>
    <w:p w14:paraId="32FDBB6B" w14:textId="6B69D166" w:rsidR="47C557B6" w:rsidRPr="000C29DA" w:rsidRDefault="47C557B6" w:rsidP="63071B9A">
      <w:pPr>
        <w:spacing w:line="276" w:lineRule="auto"/>
        <w:jc w:val="both"/>
        <w:rPr>
          <w:rFonts w:ascii="Book Antiqua" w:eastAsia="Book Antiqua" w:hAnsi="Book Antiqua" w:cs="Book Antiqua"/>
          <w:color w:val="000000" w:themeColor="text1"/>
          <w:sz w:val="20"/>
          <w:szCs w:val="20"/>
          <w:lang w:val="es-MX"/>
        </w:rPr>
      </w:pPr>
      <w:r w:rsidRPr="63071B9A">
        <w:rPr>
          <w:rFonts w:ascii="Book Antiqua" w:eastAsia="Book Antiqua" w:hAnsi="Book Antiqua" w:cs="Book Antiqua"/>
          <w:color w:val="000000" w:themeColor="text1"/>
          <w:sz w:val="20"/>
          <w:szCs w:val="20"/>
          <w:lang w:val="es-ES"/>
        </w:rPr>
        <w:t xml:space="preserve">Oficina de Prensa de Star Alliance: Tel: +65 8729 6691 Email: </w:t>
      </w:r>
      <w:hyperlink r:id="rId15">
        <w:r w:rsidRPr="63071B9A">
          <w:rPr>
            <w:rStyle w:val="Hyperlink"/>
            <w:rFonts w:ascii="Book Antiqua" w:eastAsia="Book Antiqua" w:hAnsi="Book Antiqua" w:cs="Book Antiqua"/>
            <w:sz w:val="20"/>
            <w:szCs w:val="20"/>
            <w:lang w:val="es-ES"/>
          </w:rPr>
          <w:t>mediarelations@staralliance.com</w:t>
        </w:r>
      </w:hyperlink>
      <w:r w:rsidRPr="63071B9A">
        <w:rPr>
          <w:rFonts w:ascii="Book Antiqua" w:eastAsia="Book Antiqua" w:hAnsi="Book Antiqua" w:cs="Book Antiqua"/>
          <w:color w:val="000000" w:themeColor="text1"/>
          <w:sz w:val="20"/>
          <w:szCs w:val="20"/>
          <w:lang w:val="es-ES"/>
        </w:rPr>
        <w:t xml:space="preserve"> Visita nuestro </w:t>
      </w:r>
      <w:hyperlink r:id="rId16">
        <w:r w:rsidRPr="63071B9A">
          <w:rPr>
            <w:rStyle w:val="Hyperlink"/>
            <w:rFonts w:ascii="Book Antiqua" w:eastAsia="Book Antiqua" w:hAnsi="Book Antiqua" w:cs="Book Antiqua"/>
            <w:sz w:val="20"/>
            <w:szCs w:val="20"/>
            <w:lang w:val="es-ES"/>
          </w:rPr>
          <w:t>sitio web</w:t>
        </w:r>
      </w:hyperlink>
      <w:r w:rsidRPr="63071B9A">
        <w:rPr>
          <w:rFonts w:ascii="Book Antiqua" w:eastAsia="Book Antiqua" w:hAnsi="Book Antiqua" w:cs="Book Antiqua"/>
          <w:color w:val="000000" w:themeColor="text1"/>
          <w:sz w:val="20"/>
          <w:szCs w:val="20"/>
          <w:lang w:val="es-ES"/>
        </w:rPr>
        <w:t xml:space="preserve"> o conecta con nosotros en redes sociales:    </w:t>
      </w:r>
      <w:r>
        <w:rPr>
          <w:noProof/>
        </w:rPr>
        <w:drawing>
          <wp:inline distT="0" distB="0" distL="0" distR="0" wp14:anchorId="7AC92F94" wp14:editId="049F395F">
            <wp:extent cx="190500" cy="190500"/>
            <wp:effectExtent l="0" t="0" r="0" b="0"/>
            <wp:docPr id="815052032" name="Picture 815052032" descr="Picture 6,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63071B9A">
        <w:rPr>
          <w:rFonts w:ascii="Book Antiqua" w:eastAsia="Book Antiqua" w:hAnsi="Book Antiqua" w:cs="Book Antiqua"/>
          <w:color w:val="000000" w:themeColor="text1"/>
          <w:sz w:val="20"/>
          <w:szCs w:val="20"/>
          <w:lang w:val="es-ES"/>
        </w:rPr>
        <w:t>  </w:t>
      </w:r>
      <w:r>
        <w:rPr>
          <w:noProof/>
        </w:rPr>
        <w:drawing>
          <wp:inline distT="0" distB="0" distL="0" distR="0" wp14:anchorId="2E5B6BFD" wp14:editId="731B7646">
            <wp:extent cx="190500" cy="190500"/>
            <wp:effectExtent l="0" t="0" r="0" b="0"/>
            <wp:docPr id="1766224818" name="Picture 1766224818" descr="A picture containing text, clipart&#10;&#10;Description automatically generated,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63071B9A">
        <w:rPr>
          <w:rFonts w:ascii="Book Antiqua" w:eastAsia="Book Antiqua" w:hAnsi="Book Antiqua" w:cs="Book Antiqua"/>
          <w:color w:val="000000" w:themeColor="text1"/>
          <w:sz w:val="20"/>
          <w:szCs w:val="20"/>
          <w:lang w:val="es-ES"/>
        </w:rPr>
        <w:t>  </w:t>
      </w:r>
      <w:r>
        <w:rPr>
          <w:noProof/>
        </w:rPr>
        <w:drawing>
          <wp:inline distT="0" distB="0" distL="0" distR="0" wp14:anchorId="59E2E877" wp14:editId="55761FDB">
            <wp:extent cx="190500" cy="190500"/>
            <wp:effectExtent l="0" t="0" r="0" b="0"/>
            <wp:docPr id="277695861" name="Picture 277695861" descr="Picture 1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63071B9A">
        <w:rPr>
          <w:rFonts w:ascii="Book Antiqua" w:eastAsia="Book Antiqua" w:hAnsi="Book Antiqua" w:cs="Book Antiqua"/>
          <w:color w:val="000000" w:themeColor="text1"/>
          <w:sz w:val="20"/>
          <w:szCs w:val="20"/>
          <w:lang w:val="es-ES"/>
        </w:rPr>
        <w:t>  </w:t>
      </w:r>
      <w:r>
        <w:rPr>
          <w:noProof/>
        </w:rPr>
        <w:drawing>
          <wp:inline distT="0" distB="0" distL="0" distR="0" wp14:anchorId="60574B55" wp14:editId="65C88DCC">
            <wp:extent cx="219075" cy="190500"/>
            <wp:effectExtent l="0" t="0" r="0" b="0"/>
            <wp:docPr id="1772218347" name="Picture 1772218347" descr="Picture 1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219075" cy="190500"/>
                    </a:xfrm>
                    <a:prstGeom prst="rect">
                      <a:avLst/>
                    </a:prstGeom>
                  </pic:spPr>
                </pic:pic>
              </a:graphicData>
            </a:graphic>
          </wp:inline>
        </w:drawing>
      </w:r>
      <w:r w:rsidRPr="63071B9A">
        <w:rPr>
          <w:rFonts w:ascii="Book Antiqua" w:eastAsia="Book Antiqua" w:hAnsi="Book Antiqua" w:cs="Book Antiqua"/>
          <w:color w:val="000000" w:themeColor="text1"/>
          <w:sz w:val="20"/>
          <w:szCs w:val="20"/>
          <w:lang w:val="es-ES"/>
        </w:rPr>
        <w:t> </w:t>
      </w:r>
      <w:r>
        <w:rPr>
          <w:noProof/>
        </w:rPr>
        <w:drawing>
          <wp:inline distT="0" distB="0" distL="0" distR="0" wp14:anchorId="57BC02C9" wp14:editId="7B5E47DF">
            <wp:extent cx="257175" cy="190500"/>
            <wp:effectExtent l="0" t="0" r="0" b="0"/>
            <wp:docPr id="1633186779" name="Picture 1633186779" descr="Picture 1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257175" cy="190500"/>
                    </a:xfrm>
                    <a:prstGeom prst="rect">
                      <a:avLst/>
                    </a:prstGeom>
                  </pic:spPr>
                </pic:pic>
              </a:graphicData>
            </a:graphic>
          </wp:inline>
        </w:drawing>
      </w:r>
    </w:p>
    <w:p w14:paraId="70C0A8C1" w14:textId="5DB80D80" w:rsidR="63071B9A" w:rsidRPr="000C29DA" w:rsidRDefault="63071B9A" w:rsidP="63071B9A">
      <w:pPr>
        <w:spacing w:line="276" w:lineRule="auto"/>
        <w:jc w:val="both"/>
        <w:rPr>
          <w:rFonts w:ascii="Book Antiqua" w:hAnsi="Book Antiqua"/>
          <w:color w:val="000000" w:themeColor="text1"/>
          <w:lang w:val="es-MX"/>
        </w:rPr>
      </w:pPr>
    </w:p>
    <w:p w14:paraId="735026CB" w14:textId="77777777" w:rsidR="003C0EFB" w:rsidRDefault="003C0EFB" w:rsidP="003C0EFB"/>
    <w:sectPr w:rsidR="003C0EFB">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2EE2E" w14:textId="77777777" w:rsidR="00CE3383" w:rsidRDefault="00CE3383" w:rsidP="003C0EFB">
      <w:r>
        <w:separator/>
      </w:r>
    </w:p>
  </w:endnote>
  <w:endnote w:type="continuationSeparator" w:id="0">
    <w:p w14:paraId="2AC807A3" w14:textId="77777777" w:rsidR="00CE3383" w:rsidRDefault="00CE3383" w:rsidP="003C0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1F61C" w14:textId="77777777" w:rsidR="003C0EFB" w:rsidRPr="001170DB" w:rsidRDefault="003C0EFB" w:rsidP="003C0EFB">
    <w:pPr>
      <w:tabs>
        <w:tab w:val="center" w:pos="4513"/>
        <w:tab w:val="right" w:pos="9026"/>
      </w:tabs>
      <w:jc w:val="both"/>
      <w:rPr>
        <w:rFonts w:ascii="Arial" w:eastAsia="Arial" w:hAnsi="Arial" w:cs="Arial"/>
        <w:sz w:val="16"/>
        <w:szCs w:val="16"/>
      </w:rPr>
    </w:pPr>
    <w:r w:rsidRPr="001170DB">
      <w:rPr>
        <w:rFonts w:ascii="Arial" w:eastAsia="Arial" w:hAnsi="Arial" w:cs="Arial"/>
        <w:sz w:val="16"/>
        <w:szCs w:val="16"/>
      </w:rPr>
      <w:t>Turkish Airlines Inc.</w:t>
    </w:r>
  </w:p>
  <w:p w14:paraId="051B55A2" w14:textId="77777777" w:rsidR="003C0EFB" w:rsidRPr="001170DB" w:rsidRDefault="003C0EFB" w:rsidP="003C0EFB">
    <w:pPr>
      <w:tabs>
        <w:tab w:val="center" w:pos="4513"/>
        <w:tab w:val="right" w:pos="9026"/>
      </w:tabs>
      <w:jc w:val="both"/>
      <w:rPr>
        <w:rFonts w:ascii="Arial" w:eastAsia="Arial" w:hAnsi="Arial" w:cs="Arial"/>
        <w:sz w:val="16"/>
        <w:szCs w:val="16"/>
      </w:rPr>
    </w:pPr>
    <w:r w:rsidRPr="001170DB">
      <w:rPr>
        <w:rFonts w:ascii="Arial" w:eastAsia="Arial" w:hAnsi="Arial" w:cs="Arial"/>
        <w:sz w:val="16"/>
        <w:szCs w:val="16"/>
      </w:rPr>
      <w:t>Office of Media Relations</w:t>
    </w:r>
  </w:p>
  <w:p w14:paraId="04B0E9F1" w14:textId="77777777" w:rsidR="003C0EFB" w:rsidRPr="001170DB" w:rsidRDefault="003C0EFB" w:rsidP="003C0EFB">
    <w:pPr>
      <w:tabs>
        <w:tab w:val="center" w:pos="4513"/>
        <w:tab w:val="right" w:pos="9026"/>
      </w:tabs>
      <w:jc w:val="both"/>
      <w:rPr>
        <w:rFonts w:ascii="Arial" w:eastAsia="Arial" w:hAnsi="Arial" w:cs="Arial"/>
        <w:sz w:val="16"/>
        <w:szCs w:val="16"/>
      </w:rPr>
    </w:pPr>
    <w:r w:rsidRPr="001170DB">
      <w:rPr>
        <w:rFonts w:ascii="Arial" w:eastAsia="Arial" w:hAnsi="Arial" w:cs="Arial"/>
        <w:sz w:val="16"/>
        <w:szCs w:val="16"/>
      </w:rPr>
      <w:t>General Management Building</w:t>
    </w:r>
  </w:p>
  <w:p w14:paraId="120B7DF9" w14:textId="77777777" w:rsidR="003C0EFB" w:rsidRPr="001170DB" w:rsidRDefault="003C0EFB" w:rsidP="003C0EFB">
    <w:pPr>
      <w:tabs>
        <w:tab w:val="center" w:pos="4513"/>
        <w:tab w:val="right" w:pos="9026"/>
      </w:tabs>
      <w:jc w:val="both"/>
      <w:rPr>
        <w:rFonts w:ascii="Arial" w:eastAsia="Arial" w:hAnsi="Arial" w:cs="Arial"/>
        <w:sz w:val="16"/>
        <w:szCs w:val="16"/>
      </w:rPr>
    </w:pPr>
    <w:r w:rsidRPr="001170DB">
      <w:rPr>
        <w:rFonts w:ascii="Arial" w:eastAsia="Arial" w:hAnsi="Arial" w:cs="Arial"/>
        <w:sz w:val="16"/>
        <w:szCs w:val="16"/>
      </w:rPr>
      <w:t>34149, Yesilköy-Istanbul</w:t>
    </w:r>
  </w:p>
  <w:p w14:paraId="5DEC6E81" w14:textId="77777777" w:rsidR="003C0EFB" w:rsidRPr="001170DB" w:rsidRDefault="003C0EFB" w:rsidP="003C0EFB">
    <w:pPr>
      <w:tabs>
        <w:tab w:val="center" w:pos="4513"/>
        <w:tab w:val="right" w:pos="9026"/>
      </w:tabs>
      <w:jc w:val="both"/>
      <w:rPr>
        <w:rFonts w:ascii="Arial" w:eastAsia="Arial" w:hAnsi="Arial" w:cs="Arial"/>
        <w:sz w:val="16"/>
        <w:szCs w:val="16"/>
      </w:rPr>
    </w:pPr>
    <w:r w:rsidRPr="001170DB">
      <w:rPr>
        <w:rFonts w:ascii="Arial" w:eastAsia="Arial" w:hAnsi="Arial" w:cs="Arial"/>
        <w:sz w:val="16"/>
        <w:szCs w:val="16"/>
      </w:rPr>
      <w:t>Tel:  +90 (212) 463 63 63 – 11153 / 11173</w:t>
    </w:r>
  </w:p>
  <w:p w14:paraId="52583BC8" w14:textId="77777777" w:rsidR="003C0EFB" w:rsidRPr="001170DB" w:rsidRDefault="003C0EFB" w:rsidP="003C0EFB">
    <w:pPr>
      <w:tabs>
        <w:tab w:val="center" w:pos="4513"/>
        <w:tab w:val="right" w:pos="9026"/>
      </w:tabs>
      <w:jc w:val="both"/>
      <w:rPr>
        <w:rFonts w:ascii="Arial" w:eastAsia="Arial" w:hAnsi="Arial" w:cs="Arial"/>
        <w:sz w:val="16"/>
        <w:szCs w:val="16"/>
      </w:rPr>
    </w:pPr>
    <w:r w:rsidRPr="001170DB">
      <w:rPr>
        <w:rFonts w:ascii="Arial" w:eastAsia="Arial" w:hAnsi="Arial" w:cs="Arial"/>
        <w:sz w:val="16"/>
        <w:szCs w:val="16"/>
      </w:rPr>
      <w:t>Fax: +90 (212) 465 20 78</w:t>
    </w:r>
    <w:r w:rsidRPr="001170DB">
      <w:rPr>
        <w:noProof/>
      </w:rPr>
      <w:drawing>
        <wp:anchor distT="0" distB="0" distL="114300" distR="114300" simplePos="0" relativeHeight="251659264" behindDoc="0" locked="0" layoutInCell="1" hidden="0" allowOverlap="1" wp14:anchorId="2325A887" wp14:editId="76BF1191">
          <wp:simplePos x="0" y="0"/>
          <wp:positionH relativeFrom="column">
            <wp:posOffset>3886200</wp:posOffset>
          </wp:positionH>
          <wp:positionV relativeFrom="paragraph">
            <wp:posOffset>41275</wp:posOffset>
          </wp:positionV>
          <wp:extent cx="1943100" cy="240665"/>
          <wp:effectExtent l="0" t="0" r="0" b="0"/>
          <wp:wrapNone/>
          <wp:docPr id="2131884381" name="image1.jpg" descr="starlogo"/>
          <wp:cNvGraphicFramePr/>
          <a:graphic xmlns:a="http://schemas.openxmlformats.org/drawingml/2006/main">
            <a:graphicData uri="http://schemas.openxmlformats.org/drawingml/2006/picture">
              <pic:pic xmlns:pic="http://schemas.openxmlformats.org/drawingml/2006/picture">
                <pic:nvPicPr>
                  <pic:cNvPr id="0" name="image1.jpg" descr="starlogo"/>
                  <pic:cNvPicPr preferRelativeResize="0"/>
                </pic:nvPicPr>
                <pic:blipFill>
                  <a:blip r:embed="rId1"/>
                  <a:srcRect/>
                  <a:stretch>
                    <a:fillRect/>
                  </a:stretch>
                </pic:blipFill>
                <pic:spPr>
                  <a:xfrm>
                    <a:off x="0" y="0"/>
                    <a:ext cx="1943100" cy="240665"/>
                  </a:xfrm>
                  <a:prstGeom prst="rect">
                    <a:avLst/>
                  </a:prstGeom>
                  <a:ln/>
                </pic:spPr>
              </pic:pic>
            </a:graphicData>
          </a:graphic>
        </wp:anchor>
      </w:drawing>
    </w:r>
  </w:p>
  <w:p w14:paraId="6F134893" w14:textId="6ABEED44" w:rsidR="003C0EFB" w:rsidRDefault="00CE3383" w:rsidP="003C0EFB">
    <w:hyperlink r:id="rId2">
      <w:r w:rsidR="003C0EFB" w:rsidRPr="001170DB">
        <w:rPr>
          <w:rFonts w:ascii="Arial" w:eastAsia="Arial" w:hAnsi="Arial" w:cs="Arial"/>
          <w:color w:val="0000FF"/>
          <w:sz w:val="16"/>
          <w:szCs w:val="16"/>
          <w:u w:val="single"/>
        </w:rPr>
        <w:t>press@thy.com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2757F" w14:textId="77777777" w:rsidR="00CE3383" w:rsidRDefault="00CE3383" w:rsidP="003C0EFB">
      <w:r>
        <w:separator/>
      </w:r>
    </w:p>
  </w:footnote>
  <w:footnote w:type="continuationSeparator" w:id="0">
    <w:p w14:paraId="5842337E" w14:textId="77777777" w:rsidR="00CE3383" w:rsidRDefault="00CE3383" w:rsidP="003C0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A4D62" w14:textId="46E634F3" w:rsidR="003C0EFB" w:rsidRDefault="003C0EFB">
    <w:pPr>
      <w:pStyle w:val="Header"/>
    </w:pPr>
    <w:r>
      <w:rPr>
        <w:noProof/>
        <w:color w:val="000000"/>
      </w:rPr>
      <w:drawing>
        <wp:inline distT="0" distB="0" distL="0" distR="0" wp14:anchorId="088A1FE1" wp14:editId="7E96ED3B">
          <wp:extent cx="5731510" cy="464973"/>
          <wp:effectExtent l="0" t="0" r="2540" b="0"/>
          <wp:docPr id="20" name="image6.jpg" descr="Q:\Users\a_okuyan\Desktop\Press Release Header.jpg"/>
          <wp:cNvGraphicFramePr/>
          <a:graphic xmlns:a="http://schemas.openxmlformats.org/drawingml/2006/main">
            <a:graphicData uri="http://schemas.openxmlformats.org/drawingml/2006/picture">
              <pic:pic xmlns:pic="http://schemas.openxmlformats.org/drawingml/2006/picture">
                <pic:nvPicPr>
                  <pic:cNvPr id="0" name="image6.jpg" descr="Q:\Users\a_okuyan\Desktop\Press Release Header.jpg"/>
                  <pic:cNvPicPr preferRelativeResize="0"/>
                </pic:nvPicPr>
                <pic:blipFill>
                  <a:blip r:embed="rId1"/>
                  <a:srcRect/>
                  <a:stretch>
                    <a:fillRect/>
                  </a:stretch>
                </pic:blipFill>
                <pic:spPr>
                  <a:xfrm>
                    <a:off x="0" y="0"/>
                    <a:ext cx="5731510" cy="46497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EFB"/>
    <w:rsid w:val="00025E96"/>
    <w:rsid w:val="00057196"/>
    <w:rsid w:val="000C29DA"/>
    <w:rsid w:val="001F37CA"/>
    <w:rsid w:val="00232B48"/>
    <w:rsid w:val="00290DFF"/>
    <w:rsid w:val="00303E8E"/>
    <w:rsid w:val="003670A8"/>
    <w:rsid w:val="00395E9B"/>
    <w:rsid w:val="003C0EFB"/>
    <w:rsid w:val="003F6DB6"/>
    <w:rsid w:val="00567511"/>
    <w:rsid w:val="005905A4"/>
    <w:rsid w:val="00864471"/>
    <w:rsid w:val="0086608E"/>
    <w:rsid w:val="00895D8A"/>
    <w:rsid w:val="00B762DA"/>
    <w:rsid w:val="00BB6B6E"/>
    <w:rsid w:val="00BC32DA"/>
    <w:rsid w:val="00CE3383"/>
    <w:rsid w:val="00D00FD0"/>
    <w:rsid w:val="00E22DA1"/>
    <w:rsid w:val="00EE7C83"/>
    <w:rsid w:val="02153B45"/>
    <w:rsid w:val="0B3DDA9E"/>
    <w:rsid w:val="16ABC189"/>
    <w:rsid w:val="231CF3F7"/>
    <w:rsid w:val="253E8138"/>
    <w:rsid w:val="271FEBB2"/>
    <w:rsid w:val="2924E6B5"/>
    <w:rsid w:val="2DAD45AD"/>
    <w:rsid w:val="38B8D0A8"/>
    <w:rsid w:val="395423DA"/>
    <w:rsid w:val="3B3D5EEB"/>
    <w:rsid w:val="414E49BA"/>
    <w:rsid w:val="4432FF00"/>
    <w:rsid w:val="47C557B6"/>
    <w:rsid w:val="4AE2B852"/>
    <w:rsid w:val="58B8E9F5"/>
    <w:rsid w:val="592CA3C4"/>
    <w:rsid w:val="5A78BC93"/>
    <w:rsid w:val="63071B9A"/>
    <w:rsid w:val="654084FE"/>
    <w:rsid w:val="66071137"/>
    <w:rsid w:val="67D2E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B1C1D"/>
  <w15:chartTrackingRefBased/>
  <w15:docId w15:val="{E244E88A-4B2A-4C0D-AB82-6C297041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EFB"/>
    <w:pPr>
      <w:spacing w:after="0" w:line="240" w:lineRule="auto"/>
    </w:pPr>
    <w:rPr>
      <w:rFonts w:ascii="Times New Roman" w:eastAsia="Times New Roman" w:hAnsi="Times New Roman" w:cs="Times New Roman"/>
      <w:kern w:val="0"/>
      <w:sz w:val="18"/>
      <w:szCs w:val="18"/>
      <w:lang w:val="tr-TR" w:eastAsia="tr-TR"/>
      <w14:ligatures w14:val="none"/>
    </w:rPr>
  </w:style>
  <w:style w:type="paragraph" w:styleId="Heading1">
    <w:name w:val="heading 1"/>
    <w:basedOn w:val="Normal"/>
    <w:next w:val="Normal"/>
    <w:link w:val="Heading1Char"/>
    <w:uiPriority w:val="9"/>
    <w:qFormat/>
    <w:rsid w:val="003C0E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0E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0E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0E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0E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0E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0E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0E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0E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E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0E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0E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0E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0E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0E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0E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0E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0EFB"/>
    <w:rPr>
      <w:rFonts w:eastAsiaTheme="majorEastAsia" w:cstheme="majorBidi"/>
      <w:color w:val="272727" w:themeColor="text1" w:themeTint="D8"/>
    </w:rPr>
  </w:style>
  <w:style w:type="paragraph" w:styleId="Title">
    <w:name w:val="Title"/>
    <w:basedOn w:val="Normal"/>
    <w:next w:val="Normal"/>
    <w:link w:val="TitleChar"/>
    <w:uiPriority w:val="10"/>
    <w:qFormat/>
    <w:rsid w:val="003C0E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E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E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0E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0EFB"/>
    <w:pPr>
      <w:spacing w:before="160"/>
      <w:jc w:val="center"/>
    </w:pPr>
    <w:rPr>
      <w:i/>
      <w:iCs/>
      <w:color w:val="404040" w:themeColor="text1" w:themeTint="BF"/>
    </w:rPr>
  </w:style>
  <w:style w:type="character" w:customStyle="1" w:styleId="QuoteChar">
    <w:name w:val="Quote Char"/>
    <w:basedOn w:val="DefaultParagraphFont"/>
    <w:link w:val="Quote"/>
    <w:uiPriority w:val="29"/>
    <w:rsid w:val="003C0EFB"/>
    <w:rPr>
      <w:i/>
      <w:iCs/>
      <w:color w:val="404040" w:themeColor="text1" w:themeTint="BF"/>
    </w:rPr>
  </w:style>
  <w:style w:type="paragraph" w:styleId="ListParagraph">
    <w:name w:val="List Paragraph"/>
    <w:basedOn w:val="Normal"/>
    <w:uiPriority w:val="34"/>
    <w:qFormat/>
    <w:rsid w:val="003C0EFB"/>
    <w:pPr>
      <w:ind w:left="720"/>
      <w:contextualSpacing/>
    </w:pPr>
  </w:style>
  <w:style w:type="character" w:styleId="IntenseEmphasis">
    <w:name w:val="Intense Emphasis"/>
    <w:basedOn w:val="DefaultParagraphFont"/>
    <w:uiPriority w:val="21"/>
    <w:qFormat/>
    <w:rsid w:val="003C0EFB"/>
    <w:rPr>
      <w:i/>
      <w:iCs/>
      <w:color w:val="0F4761" w:themeColor="accent1" w:themeShade="BF"/>
    </w:rPr>
  </w:style>
  <w:style w:type="paragraph" w:styleId="IntenseQuote">
    <w:name w:val="Intense Quote"/>
    <w:basedOn w:val="Normal"/>
    <w:next w:val="Normal"/>
    <w:link w:val="IntenseQuoteChar"/>
    <w:uiPriority w:val="30"/>
    <w:qFormat/>
    <w:rsid w:val="003C0E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0EFB"/>
    <w:rPr>
      <w:i/>
      <w:iCs/>
      <w:color w:val="0F4761" w:themeColor="accent1" w:themeShade="BF"/>
    </w:rPr>
  </w:style>
  <w:style w:type="character" w:styleId="IntenseReference">
    <w:name w:val="Intense Reference"/>
    <w:basedOn w:val="DefaultParagraphFont"/>
    <w:uiPriority w:val="32"/>
    <w:qFormat/>
    <w:rsid w:val="003C0EFB"/>
    <w:rPr>
      <w:b/>
      <w:bCs/>
      <w:smallCaps/>
      <w:color w:val="0F4761" w:themeColor="accent1" w:themeShade="BF"/>
      <w:spacing w:val="5"/>
    </w:rPr>
  </w:style>
  <w:style w:type="paragraph" w:styleId="Header">
    <w:name w:val="header"/>
    <w:basedOn w:val="Normal"/>
    <w:link w:val="HeaderChar"/>
    <w:uiPriority w:val="99"/>
    <w:unhideWhenUsed/>
    <w:rsid w:val="003C0EFB"/>
    <w:pPr>
      <w:tabs>
        <w:tab w:val="center" w:pos="4513"/>
        <w:tab w:val="right" w:pos="9026"/>
      </w:tabs>
    </w:pPr>
  </w:style>
  <w:style w:type="character" w:customStyle="1" w:styleId="HeaderChar">
    <w:name w:val="Header Char"/>
    <w:basedOn w:val="DefaultParagraphFont"/>
    <w:link w:val="Header"/>
    <w:uiPriority w:val="99"/>
    <w:rsid w:val="003C0EFB"/>
  </w:style>
  <w:style w:type="paragraph" w:styleId="Footer">
    <w:name w:val="footer"/>
    <w:basedOn w:val="Normal"/>
    <w:link w:val="FooterChar"/>
    <w:uiPriority w:val="99"/>
    <w:unhideWhenUsed/>
    <w:rsid w:val="003C0EFB"/>
    <w:pPr>
      <w:tabs>
        <w:tab w:val="center" w:pos="4513"/>
        <w:tab w:val="right" w:pos="9026"/>
      </w:tabs>
    </w:pPr>
  </w:style>
  <w:style w:type="character" w:customStyle="1" w:styleId="FooterChar">
    <w:name w:val="Footer Char"/>
    <w:basedOn w:val="DefaultParagraphFont"/>
    <w:link w:val="Footer"/>
    <w:uiPriority w:val="99"/>
    <w:rsid w:val="003C0EFB"/>
  </w:style>
  <w:style w:type="paragraph" w:styleId="NormalWeb">
    <w:name w:val="Normal (Web)"/>
    <w:basedOn w:val="Normal"/>
    <w:uiPriority w:val="99"/>
    <w:unhideWhenUsed/>
    <w:rsid w:val="003C0EFB"/>
    <w:pPr>
      <w:spacing w:before="100" w:beforeAutospacing="1" w:after="100" w:afterAutospacing="1"/>
    </w:pPr>
    <w:rPr>
      <w:rFonts w:ascii="Calibri" w:eastAsiaTheme="minorHAnsi" w:hAnsi="Calibri" w:cs="Calibri"/>
      <w:sz w:val="22"/>
      <w:szCs w:val="22"/>
    </w:rPr>
  </w:style>
  <w:style w:type="character" w:styleId="Hyperlink">
    <w:name w:val="Hyperlink"/>
    <w:basedOn w:val="DefaultParagraphFont"/>
    <w:uiPriority w:val="99"/>
    <w:unhideWhenUsed/>
    <w:rsid w:val="003C0E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25718">
      <w:bodyDiv w:val="1"/>
      <w:marLeft w:val="0"/>
      <w:marRight w:val="0"/>
      <w:marTop w:val="0"/>
      <w:marBottom w:val="0"/>
      <w:divBdr>
        <w:top w:val="none" w:sz="0" w:space="0" w:color="auto"/>
        <w:left w:val="none" w:sz="0" w:space="0" w:color="auto"/>
        <w:bottom w:val="none" w:sz="0" w:space="0" w:color="auto"/>
        <w:right w:val="none" w:sz="0" w:space="0" w:color="auto"/>
      </w:divBdr>
    </w:div>
    <w:div w:id="266275965">
      <w:bodyDiv w:val="1"/>
      <w:marLeft w:val="0"/>
      <w:marRight w:val="0"/>
      <w:marTop w:val="0"/>
      <w:marBottom w:val="0"/>
      <w:divBdr>
        <w:top w:val="none" w:sz="0" w:space="0" w:color="auto"/>
        <w:left w:val="none" w:sz="0" w:space="0" w:color="auto"/>
        <w:bottom w:val="none" w:sz="0" w:space="0" w:color="auto"/>
        <w:right w:val="none" w:sz="0" w:space="0" w:color="auto"/>
      </w:divBdr>
    </w:div>
    <w:div w:id="818309804">
      <w:bodyDiv w:val="1"/>
      <w:marLeft w:val="0"/>
      <w:marRight w:val="0"/>
      <w:marTop w:val="0"/>
      <w:marBottom w:val="0"/>
      <w:divBdr>
        <w:top w:val="none" w:sz="0" w:space="0" w:color="auto"/>
        <w:left w:val="none" w:sz="0" w:space="0" w:color="auto"/>
        <w:bottom w:val="none" w:sz="0" w:space="0" w:color="auto"/>
        <w:right w:val="none" w:sz="0" w:space="0" w:color="auto"/>
      </w:divBdr>
    </w:div>
    <w:div w:id="902838256">
      <w:bodyDiv w:val="1"/>
      <w:marLeft w:val="0"/>
      <w:marRight w:val="0"/>
      <w:marTop w:val="0"/>
      <w:marBottom w:val="0"/>
      <w:divBdr>
        <w:top w:val="none" w:sz="0" w:space="0" w:color="auto"/>
        <w:left w:val="none" w:sz="0" w:space="0" w:color="auto"/>
        <w:bottom w:val="none" w:sz="0" w:space="0" w:color="auto"/>
        <w:right w:val="none" w:sz="0" w:space="0" w:color="auto"/>
      </w:divBdr>
    </w:div>
    <w:div w:id="1307465806">
      <w:bodyDiv w:val="1"/>
      <w:marLeft w:val="0"/>
      <w:marRight w:val="0"/>
      <w:marTop w:val="0"/>
      <w:marBottom w:val="0"/>
      <w:divBdr>
        <w:top w:val="none" w:sz="0" w:space="0" w:color="auto"/>
        <w:left w:val="none" w:sz="0" w:space="0" w:color="auto"/>
        <w:bottom w:val="none" w:sz="0" w:space="0" w:color="auto"/>
        <w:right w:val="none" w:sz="0" w:space="0" w:color="auto"/>
      </w:divBdr>
    </w:div>
    <w:div w:id="197710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inkedin.com/company/turkish-airlines/" TargetMode="External"/><Relationship Id="rId18" Type="http://schemas.openxmlformats.org/officeDocument/2006/relationships/image" Target="media/image2.jp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https://www.youtube.com/@TurkishAirlines" TargetMode="External"/><Relationship Id="rId17" Type="http://schemas.openxmlformats.org/officeDocument/2006/relationships/image" Target="media/image1.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taralliance.com/"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x.com/TurkishAirline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mediarelations@staralliance.com" TargetMode="External"/><Relationship Id="rId23" Type="http://schemas.openxmlformats.org/officeDocument/2006/relationships/footer" Target="footer1.xml"/><Relationship Id="rId10" Type="http://schemas.openxmlformats.org/officeDocument/2006/relationships/hyperlink" Target="https://www.facebook.com/turkishairlines" TargetMode="External"/><Relationship Id="rId19" Type="http://schemas.openxmlformats.org/officeDocument/2006/relationships/image" Target="media/image3.jpg"/><Relationship Id="rId4" Type="http://schemas.openxmlformats.org/officeDocument/2006/relationships/styles" Target="styles.xml"/><Relationship Id="rId9" Type="http://schemas.openxmlformats.org/officeDocument/2006/relationships/hyperlink" Target="http://www.turkishairlines.com/" TargetMode="External"/><Relationship Id="rId14" Type="http://schemas.openxmlformats.org/officeDocument/2006/relationships/hyperlink" Target="https://www.instagram.com/turkishairlines"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press@thy.com" TargetMode="External"/><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F9A606-FA55-4413-801F-818520AAA528}">
  <ds:schemaRefs>
    <ds:schemaRef ds:uri="http://schemas.microsoft.com/sharepoint/v3/contenttype/forms"/>
  </ds:schemaRefs>
</ds:datastoreItem>
</file>

<file path=customXml/itemProps2.xml><?xml version="1.0" encoding="utf-8"?>
<ds:datastoreItem xmlns:ds="http://schemas.openxmlformats.org/officeDocument/2006/customXml" ds:itemID="{5EF2B7BB-F2B4-444E-8850-63A805EE6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61A5BD-281E-4ECA-8A1C-B03A5ADF7AF3}">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848</Words>
  <Characters>4834</Characters>
  <Application>Microsoft Office Word</Application>
  <DocSecurity>0</DocSecurity>
  <Lines>40</Lines>
  <Paragraphs>11</Paragraphs>
  <ScaleCrop>false</ScaleCrop>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Selim Essiz</dc:creator>
  <cp:keywords/>
  <dc:description/>
  <cp:lastModifiedBy>DANIEL REYES ALVAREZ (Satis Bsk.(2.Bolge) (Meksika Md.) - Pazarlama Temsilci Yardimcisi(Yd))</cp:lastModifiedBy>
  <cp:revision>10</cp:revision>
  <dcterms:created xsi:type="dcterms:W3CDTF">2025-06-15T07:50:00Z</dcterms:created>
  <dcterms:modified xsi:type="dcterms:W3CDTF">2025-06-17T17:33:00Z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